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AA1CC7" w:rsidP="00AA1CC7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1A10A884" wp14:editId="0C1D8DFF">
            <wp:simplePos x="0" y="0"/>
            <wp:positionH relativeFrom="column">
              <wp:posOffset>4781550</wp:posOffset>
            </wp:positionH>
            <wp:positionV relativeFrom="paragraph">
              <wp:posOffset>-15875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-388620</wp:posOffset>
            </wp:positionH>
            <wp:positionV relativeFrom="paragraph">
              <wp:posOffset>9525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03C4F">
        <w:rPr>
          <w:rFonts w:ascii="Calibri Light" w:hAnsi="Calibri Light"/>
          <w:sz w:val="46"/>
          <w:szCs w:val="46"/>
        </w:rPr>
        <w:t>1</w:t>
      </w:r>
      <w:r w:rsidR="00B44586">
        <w:rPr>
          <w:rFonts w:ascii="Calibri Light" w:hAnsi="Calibri Light"/>
          <w:sz w:val="46"/>
          <w:szCs w:val="46"/>
        </w:rPr>
        <w:t>7</w:t>
      </w:r>
      <w:r>
        <w:rPr>
          <w:rFonts w:ascii="Calibri Light" w:hAnsi="Calibri Light"/>
          <w:sz w:val="46"/>
          <w:szCs w:val="46"/>
        </w:rPr>
        <w:t xml:space="preserve"> </w:t>
      </w:r>
      <w:bookmarkStart w:id="0" w:name="_GoBack"/>
      <w:bookmarkEnd w:id="0"/>
    </w:p>
    <w:p w:rsidR="00CF6FBE" w:rsidRPr="00AA1CC7" w:rsidRDefault="00CF6FBE">
      <w:pPr>
        <w:rPr>
          <w:sz w:val="6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425"/>
        <w:gridCol w:w="317"/>
      </w:tblGrid>
      <w:tr w:rsidR="00CF6FBE" w:rsidRPr="00CF6FBE" w:rsidTr="00AA1CC7">
        <w:trPr>
          <w:gridAfter w:val="2"/>
          <w:wAfter w:w="742" w:type="dxa"/>
        </w:trPr>
        <w:tc>
          <w:tcPr>
            <w:tcW w:w="8897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AA1CC7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AA1CC7">
        <w:trPr>
          <w:gridAfter w:val="2"/>
          <w:wAfter w:w="742" w:type="dxa"/>
          <w:trHeight w:val="451"/>
        </w:trPr>
        <w:tc>
          <w:tcPr>
            <w:tcW w:w="8897" w:type="dxa"/>
          </w:tcPr>
          <w:p w:rsidR="00CF6FBE" w:rsidRPr="00AA1CC7" w:rsidRDefault="00F15E54">
            <w:pPr>
              <w:rPr>
                <w:rFonts w:cstheme="minorHAnsi"/>
                <w:b/>
                <w:i/>
                <w:sz w:val="24"/>
              </w:rPr>
            </w:pPr>
            <w:r w:rsidRPr="00AA1CC7">
              <w:rPr>
                <w:rFonts w:cstheme="minorHAnsi"/>
                <w:b/>
                <w:i/>
                <w:sz w:val="24"/>
              </w:rPr>
              <w:t>Psí hřiště</w:t>
            </w:r>
            <w:r w:rsidR="00AA1CC7" w:rsidRPr="00AA1CC7">
              <w:rPr>
                <w:rFonts w:cstheme="minorHAnsi"/>
                <w:b/>
                <w:i/>
                <w:sz w:val="24"/>
              </w:rPr>
              <w:t xml:space="preserve"> / Irena Moudrá</w:t>
            </w:r>
          </w:p>
          <w:p w:rsidR="00C874B0" w:rsidRPr="0008724F" w:rsidRDefault="00C874B0">
            <w:pPr>
              <w:rPr>
                <w:rFonts w:ascii="Calibri Light" w:hAnsi="Calibri Light"/>
                <w:b/>
                <w:i/>
              </w:rPr>
            </w:pPr>
          </w:p>
        </w:tc>
      </w:tr>
      <w:tr w:rsidR="00CF6FBE" w:rsidRPr="00CF6FBE" w:rsidTr="00AA1CC7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84149D" w:rsidRPr="007110A9" w:rsidRDefault="002A68FB" w:rsidP="00F92E7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Stavba psího hřiště s překážkami a prolézačkami, klidovou zónou s lavičkami pro majitele psů, bezpečnostními prvky a stojany na exkrementy</w:t>
            </w:r>
            <w:r w:rsidR="00B44586">
              <w:rPr>
                <w:rFonts w:ascii="Calibri Light" w:hAnsi="Calibri Light"/>
                <w:i/>
              </w:rPr>
              <w:t xml:space="preserve">. </w:t>
            </w:r>
            <w:r w:rsidR="00E62243">
              <w:rPr>
                <w:rFonts w:ascii="Calibri Light" w:hAnsi="Calibri Light"/>
                <w:i/>
              </w:rPr>
              <w:t xml:space="preserve">Hřiště by mělo být vítaným místem pro volný pohyb, výcvik, výchovu a socializaci psů, kterých je v Říčanech velké množství stejně jako ve většině měst a obcí České republiky. </w:t>
            </w:r>
            <w:r w:rsidR="00B44586">
              <w:rPr>
                <w:rFonts w:ascii="Calibri Light" w:hAnsi="Calibri Light"/>
                <w:i/>
              </w:rPr>
              <w:t xml:space="preserve">Navržené umístění </w:t>
            </w:r>
            <w:r w:rsidR="00E62243">
              <w:rPr>
                <w:rFonts w:ascii="Calibri Light" w:hAnsi="Calibri Light"/>
                <w:i/>
              </w:rPr>
              <w:t xml:space="preserve">je </w:t>
            </w:r>
            <w:r w:rsidR="00B44586">
              <w:rPr>
                <w:rFonts w:ascii="Calibri Light" w:hAnsi="Calibri Light"/>
                <w:i/>
              </w:rPr>
              <w:t>na</w:t>
            </w:r>
            <w:r w:rsidR="00A33404">
              <w:rPr>
                <w:rFonts w:ascii="Calibri Light" w:hAnsi="Calibri Light"/>
                <w:i/>
              </w:rPr>
              <w:t xml:space="preserve"> pozemku</w:t>
            </w:r>
            <w:r w:rsidR="00DD14F8">
              <w:rPr>
                <w:rFonts w:ascii="Calibri Light" w:hAnsi="Calibri Light"/>
                <w:i/>
              </w:rPr>
              <w:t xml:space="preserve"> v blízkosti ul. 5. Května </w:t>
            </w:r>
            <w:proofErr w:type="gramStart"/>
            <w:r w:rsidR="00DD14F8">
              <w:rPr>
                <w:rFonts w:ascii="Calibri Light" w:hAnsi="Calibri Light"/>
                <w:i/>
              </w:rPr>
              <w:t>č.p.</w:t>
            </w:r>
            <w:proofErr w:type="gramEnd"/>
            <w:r w:rsidR="00DD14F8">
              <w:rPr>
                <w:rFonts w:ascii="Calibri Light" w:hAnsi="Calibri Light"/>
                <w:i/>
              </w:rPr>
              <w:t>1405.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A36A7B">
        <w:trPr>
          <w:trHeight w:val="613"/>
        </w:trPr>
        <w:tc>
          <w:tcPr>
            <w:tcW w:w="9639" w:type="dxa"/>
            <w:gridSpan w:val="3"/>
          </w:tcPr>
          <w:p w:rsidR="0084149D" w:rsidRPr="007110A9" w:rsidRDefault="00845B90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Projekt</w:t>
            </w:r>
            <w:r w:rsidR="002A2F23">
              <w:rPr>
                <w:rFonts w:ascii="Calibri Light" w:hAnsi="Calibri Light"/>
                <w:i/>
              </w:rPr>
              <w:t xml:space="preserve"> je</w:t>
            </w:r>
            <w:r>
              <w:rPr>
                <w:rFonts w:ascii="Calibri Light" w:hAnsi="Calibri Light"/>
                <w:i/>
              </w:rPr>
              <w:t xml:space="preserve"> zpracov</w:t>
            </w:r>
            <w:r w:rsidR="00E32851">
              <w:rPr>
                <w:rFonts w:ascii="Calibri Light" w:hAnsi="Calibri Light"/>
                <w:i/>
              </w:rPr>
              <w:t>án formou textu</w:t>
            </w:r>
            <w:r w:rsidR="00797B01">
              <w:rPr>
                <w:rFonts w:ascii="Calibri Light" w:hAnsi="Calibri Light"/>
                <w:i/>
              </w:rPr>
              <w:t xml:space="preserve"> s přiloženými fotografiemi.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A33404">
        <w:trPr>
          <w:trHeight w:val="1405"/>
        </w:trPr>
        <w:tc>
          <w:tcPr>
            <w:tcW w:w="9639" w:type="dxa"/>
            <w:gridSpan w:val="3"/>
          </w:tcPr>
          <w:p w:rsidR="00DD14F8" w:rsidRDefault="002A291F" w:rsidP="00DD14F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Na pozemek </w:t>
            </w:r>
            <w:proofErr w:type="spellStart"/>
            <w:proofErr w:type="gramStart"/>
            <w:r>
              <w:rPr>
                <w:rFonts w:ascii="Calibri Light" w:hAnsi="Calibri Light"/>
                <w:i/>
              </w:rPr>
              <w:t>k.ú</w:t>
            </w:r>
            <w:proofErr w:type="spellEnd"/>
            <w:r>
              <w:rPr>
                <w:rFonts w:ascii="Calibri Light" w:hAnsi="Calibri Light"/>
                <w:i/>
              </w:rPr>
              <w:t>.</w:t>
            </w:r>
            <w:proofErr w:type="gramEnd"/>
            <w:r>
              <w:rPr>
                <w:rFonts w:ascii="Calibri Light" w:hAnsi="Calibri Light"/>
                <w:i/>
              </w:rPr>
              <w:t xml:space="preserve"> Říčany u Prahy č. p. </w:t>
            </w:r>
            <w:r w:rsidR="00DD14F8">
              <w:rPr>
                <w:rFonts w:ascii="Calibri Light" w:hAnsi="Calibri Light"/>
                <w:i/>
              </w:rPr>
              <w:t xml:space="preserve">1405 </w:t>
            </w:r>
            <w:r w:rsidR="002A2F23">
              <w:rPr>
                <w:rFonts w:ascii="Calibri Light" w:hAnsi="Calibri Light"/>
                <w:i/>
              </w:rPr>
              <w:t>lze psí hřiště umístit,</w:t>
            </w:r>
            <w:r w:rsidR="00DD14F8">
              <w:rPr>
                <w:rFonts w:ascii="Calibri Light" w:hAnsi="Calibri Light"/>
                <w:i/>
              </w:rPr>
              <w:t xml:space="preserve"> </w:t>
            </w:r>
            <w:proofErr w:type="gramStart"/>
            <w:r w:rsidR="00DD14F8">
              <w:rPr>
                <w:rFonts w:ascii="Calibri Light" w:hAnsi="Calibri Light"/>
                <w:i/>
              </w:rPr>
              <w:t>tento  záměr</w:t>
            </w:r>
            <w:proofErr w:type="gramEnd"/>
            <w:r w:rsidR="00DD14F8">
              <w:rPr>
                <w:rFonts w:ascii="Calibri Light" w:hAnsi="Calibri Light"/>
                <w:i/>
              </w:rPr>
              <w:t xml:space="preserve"> je v souladu s ÚP, nelze jej ale oplotit.</w:t>
            </w:r>
            <w:r w:rsidR="002A2F23">
              <w:rPr>
                <w:rFonts w:ascii="Calibri Light" w:hAnsi="Calibri Light"/>
                <w:i/>
              </w:rPr>
              <w:t xml:space="preserve"> </w:t>
            </w:r>
          </w:p>
          <w:p w:rsidR="002A2F23" w:rsidRDefault="00D86688" w:rsidP="00DD14F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Pokud bude projekt vybrán v hlasování veřejnosti a zvolen pro realizaci, zažádá město Říčany</w:t>
            </w:r>
            <w:r w:rsidR="002A291F">
              <w:rPr>
                <w:rFonts w:ascii="Calibri Light" w:hAnsi="Calibri Light"/>
                <w:i/>
              </w:rPr>
              <w:t xml:space="preserve"> o změnu ÚP</w:t>
            </w:r>
            <w:r w:rsidR="002A2F23">
              <w:rPr>
                <w:rFonts w:ascii="Calibri Light" w:hAnsi="Calibri Light"/>
                <w:i/>
              </w:rPr>
              <w:t xml:space="preserve"> tak, aby</w:t>
            </w:r>
            <w:r w:rsidR="00A36A7B">
              <w:rPr>
                <w:rFonts w:ascii="Calibri Light" w:hAnsi="Calibri Light"/>
                <w:i/>
              </w:rPr>
              <w:t xml:space="preserve"> </w:t>
            </w:r>
            <w:r w:rsidR="002A2F23">
              <w:rPr>
                <w:rFonts w:ascii="Calibri Light" w:hAnsi="Calibri Light"/>
                <w:i/>
              </w:rPr>
              <w:t>bylo po změně ÚP možné oplocení realizovat</w:t>
            </w:r>
            <w:r w:rsidR="002A291F">
              <w:rPr>
                <w:rFonts w:ascii="Calibri Light" w:hAnsi="Calibri Light"/>
                <w:i/>
              </w:rPr>
              <w:t>.</w:t>
            </w:r>
            <w:r>
              <w:rPr>
                <w:rFonts w:ascii="Calibri Light" w:hAnsi="Calibri Light"/>
                <w:i/>
              </w:rPr>
              <w:t xml:space="preserve"> V první etapě je možné realizovat </w:t>
            </w:r>
            <w:r w:rsidR="002A291F">
              <w:rPr>
                <w:rFonts w:ascii="Calibri Light" w:hAnsi="Calibri Light"/>
                <w:i/>
              </w:rPr>
              <w:t>hřiště bez oplocení a po změně ÚP se oplocení hřiště dodělá.</w:t>
            </w:r>
          </w:p>
          <w:p w:rsidR="00AA1CC7" w:rsidRPr="007110A9" w:rsidRDefault="00AA1CC7" w:rsidP="00DD14F8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A36A7B">
        <w:trPr>
          <w:trHeight w:val="561"/>
        </w:trPr>
        <w:tc>
          <w:tcPr>
            <w:tcW w:w="9639" w:type="dxa"/>
            <w:gridSpan w:val="3"/>
          </w:tcPr>
          <w:p w:rsidR="00A41AC7" w:rsidRDefault="002A291F" w:rsidP="00DD14F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Pozemek </w:t>
            </w:r>
            <w:r w:rsidR="00913006">
              <w:rPr>
                <w:rFonts w:ascii="Calibri Light" w:hAnsi="Calibri Light"/>
                <w:i/>
              </w:rPr>
              <w:t xml:space="preserve">v </w:t>
            </w:r>
            <w:proofErr w:type="spellStart"/>
            <w:proofErr w:type="gramStart"/>
            <w:r>
              <w:rPr>
                <w:rFonts w:ascii="Calibri Light" w:hAnsi="Calibri Light"/>
                <w:i/>
              </w:rPr>
              <w:t>k.ú</w:t>
            </w:r>
            <w:proofErr w:type="spellEnd"/>
            <w:r>
              <w:rPr>
                <w:rFonts w:ascii="Calibri Light" w:hAnsi="Calibri Light"/>
                <w:i/>
              </w:rPr>
              <w:t>.</w:t>
            </w:r>
            <w:proofErr w:type="gramEnd"/>
            <w:r>
              <w:rPr>
                <w:rFonts w:ascii="Calibri Light" w:hAnsi="Calibri Light"/>
                <w:i/>
              </w:rPr>
              <w:t xml:space="preserve"> Říčany u Prahy č. p. </w:t>
            </w:r>
            <w:r w:rsidR="00DD14F8">
              <w:rPr>
                <w:rFonts w:ascii="Calibri Light" w:hAnsi="Calibri Light"/>
                <w:i/>
              </w:rPr>
              <w:t xml:space="preserve">1405 </w:t>
            </w:r>
            <w:r>
              <w:rPr>
                <w:rFonts w:ascii="Calibri Light" w:hAnsi="Calibri Light"/>
                <w:i/>
              </w:rPr>
              <w:t>je majetkem města</w:t>
            </w:r>
            <w:r w:rsidR="00DD14F8">
              <w:rPr>
                <w:rFonts w:ascii="Calibri Light" w:hAnsi="Calibri Light"/>
                <w:i/>
              </w:rPr>
              <w:t xml:space="preserve"> z 11/12.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FF1F6E">
        <w:trPr>
          <w:trHeight w:val="852"/>
        </w:trPr>
        <w:tc>
          <w:tcPr>
            <w:tcW w:w="9639" w:type="dxa"/>
            <w:gridSpan w:val="3"/>
          </w:tcPr>
          <w:p w:rsidR="00797B01" w:rsidRDefault="002A2F23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VZ na zhotovitele PD, </w:t>
            </w:r>
            <w:r w:rsidR="00797B01">
              <w:rPr>
                <w:rFonts w:ascii="Calibri Light" w:hAnsi="Calibri Light"/>
                <w:i/>
              </w:rPr>
              <w:t>Projekt</w:t>
            </w:r>
            <w:r>
              <w:rPr>
                <w:rFonts w:ascii="Calibri Light" w:hAnsi="Calibri Light"/>
                <w:i/>
              </w:rPr>
              <w:t xml:space="preserve">, inženýrská činnost </w:t>
            </w:r>
            <w:r w:rsidR="00797B01">
              <w:rPr>
                <w:rFonts w:ascii="Calibri Light" w:hAnsi="Calibri Light"/>
                <w:i/>
              </w:rPr>
              <w:t xml:space="preserve">– </w:t>
            </w:r>
            <w:r>
              <w:rPr>
                <w:rFonts w:ascii="Calibri Light" w:hAnsi="Calibri Light"/>
                <w:i/>
              </w:rPr>
              <w:t>5</w:t>
            </w:r>
            <w:r w:rsidR="00797B01">
              <w:rPr>
                <w:rFonts w:ascii="Calibri Light" w:hAnsi="Calibri Light"/>
                <w:i/>
              </w:rPr>
              <w:t xml:space="preserve"> měsíc</w:t>
            </w:r>
            <w:r>
              <w:rPr>
                <w:rFonts w:ascii="Calibri Light" w:hAnsi="Calibri Light"/>
                <w:i/>
              </w:rPr>
              <w:t>ů</w:t>
            </w:r>
          </w:p>
          <w:p w:rsidR="00797B01" w:rsidRDefault="00797B01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Stavební povolení – </w:t>
            </w:r>
            <w:r w:rsidR="002A2F23">
              <w:rPr>
                <w:rFonts w:ascii="Calibri Light" w:hAnsi="Calibri Light"/>
                <w:i/>
              </w:rPr>
              <w:t>3</w:t>
            </w:r>
            <w:r>
              <w:rPr>
                <w:rFonts w:ascii="Calibri Light" w:hAnsi="Calibri Light"/>
                <w:i/>
              </w:rPr>
              <w:t xml:space="preserve"> měsíce</w:t>
            </w:r>
          </w:p>
          <w:p w:rsidR="00797B01" w:rsidRDefault="00797B01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 zhotovitele – 1 m</w:t>
            </w:r>
            <w:r w:rsidR="000A0952">
              <w:rPr>
                <w:rFonts w:ascii="Calibri Light" w:hAnsi="Calibri Light"/>
                <w:i/>
              </w:rPr>
              <w:t>ěsíce</w:t>
            </w:r>
          </w:p>
          <w:p w:rsidR="00797B01" w:rsidRDefault="00797B01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– 2 měsíce</w:t>
            </w:r>
          </w:p>
          <w:p w:rsidR="00797B01" w:rsidRDefault="002A2F23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 schválení změny ÚP bude na oplocení vydáno příslušné správní rozhodnutí a bude vybrán zhotovitel</w:t>
            </w:r>
            <w:r w:rsidR="00F75BAF">
              <w:rPr>
                <w:rFonts w:ascii="Calibri Light" w:hAnsi="Calibri Light"/>
                <w:i/>
              </w:rPr>
              <w:t xml:space="preserve"> oplocení</w:t>
            </w:r>
            <w:r>
              <w:rPr>
                <w:rFonts w:ascii="Calibri Light" w:hAnsi="Calibri Light"/>
                <w:i/>
              </w:rPr>
              <w:t>.</w:t>
            </w:r>
          </w:p>
          <w:p w:rsidR="00AA1CC7" w:rsidRPr="00E76D10" w:rsidRDefault="00AA1CC7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640C68">
        <w:trPr>
          <w:trHeight w:val="1128"/>
        </w:trPr>
        <w:tc>
          <w:tcPr>
            <w:tcW w:w="9639" w:type="dxa"/>
            <w:gridSpan w:val="3"/>
          </w:tcPr>
          <w:p w:rsidR="00AA1CC7" w:rsidRDefault="00AA1CC7" w:rsidP="00AA1CC7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Získání souhlasu spoluvlastníka pozemku</w:t>
            </w:r>
          </w:p>
          <w:p w:rsidR="00845B90" w:rsidRDefault="002A2F23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na etapy:</w:t>
            </w:r>
          </w:p>
          <w:p w:rsidR="002A2F23" w:rsidRDefault="002A2F23" w:rsidP="00A36A7B">
            <w:pPr>
              <w:pStyle w:val="Odstavecseseznamem"/>
              <w:numPr>
                <w:ilvl w:val="0"/>
                <w:numId w:val="4"/>
              </w:num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Etapa – psí hřiště bez oplocení</w:t>
            </w:r>
          </w:p>
          <w:p w:rsidR="002A2F23" w:rsidRDefault="002A2F23" w:rsidP="00A36A7B">
            <w:pPr>
              <w:pStyle w:val="Odstavecseseznamem"/>
              <w:numPr>
                <w:ilvl w:val="0"/>
                <w:numId w:val="4"/>
              </w:num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Etapa – oplocení psího hřiště po schválení změny ÚP</w:t>
            </w:r>
          </w:p>
          <w:p w:rsidR="00E76D10" w:rsidRPr="007110A9" w:rsidRDefault="00E76D10" w:rsidP="00AA1CC7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845B90">
        <w:trPr>
          <w:trHeight w:val="906"/>
        </w:trPr>
        <w:tc>
          <w:tcPr>
            <w:tcW w:w="9639" w:type="dxa"/>
            <w:gridSpan w:val="3"/>
          </w:tcPr>
          <w:p w:rsidR="00FF1F6E" w:rsidRDefault="00797B01" w:rsidP="008A317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Kácení a vyčištění 100 tis</w:t>
            </w:r>
            <w:r w:rsidR="000A0952">
              <w:rPr>
                <w:rFonts w:ascii="Calibri Light" w:hAnsi="Calibri Light"/>
                <w:i/>
              </w:rPr>
              <w:t>. Kč</w:t>
            </w:r>
          </w:p>
          <w:p w:rsidR="00797B01" w:rsidRPr="00845B90" w:rsidRDefault="00797B01" w:rsidP="00F75BAF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Celk</w:t>
            </w:r>
            <w:r w:rsidR="000A0952">
              <w:rPr>
                <w:rFonts w:ascii="Calibri Light" w:hAnsi="Calibri Light"/>
                <w:i/>
              </w:rPr>
              <w:t xml:space="preserve">ové odhadované </w:t>
            </w:r>
            <w:proofErr w:type="gramStart"/>
            <w:r w:rsidR="000A0952">
              <w:rPr>
                <w:rFonts w:ascii="Calibri Light" w:hAnsi="Calibri Light"/>
                <w:i/>
              </w:rPr>
              <w:t xml:space="preserve">náklady </w:t>
            </w:r>
            <w:r>
              <w:rPr>
                <w:rFonts w:ascii="Calibri Light" w:hAnsi="Calibri Light"/>
                <w:i/>
              </w:rPr>
              <w:t xml:space="preserve"> 300</w:t>
            </w:r>
            <w:proofErr w:type="gramEnd"/>
            <w:r w:rsidR="000A0952">
              <w:rPr>
                <w:rFonts w:ascii="Calibri Light" w:hAnsi="Calibri Light"/>
                <w:i/>
              </w:rPr>
              <w:t xml:space="preserve"> tis. Kč</w:t>
            </w: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AA1CC7">
        <w:trPr>
          <w:trHeight w:val="855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Default="00F75BAF" w:rsidP="00E76D10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/>
                <w:i/>
              </w:rPr>
              <w:t>Projekt je z pohledu časové náročnosti přípravy a realizace vhodný pro zařazení do programu participativního rozpočtování kategorie projektů do 500.000 Kč.</w:t>
            </w: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A36A7B" w:rsidRPr="00AA1CC7" w:rsidRDefault="00A36A7B" w:rsidP="00AA1CC7">
      <w:pPr>
        <w:pStyle w:val="Bezmezer"/>
        <w:rPr>
          <w:rFonts w:ascii="Calibri Light" w:hAnsi="Calibri Light" w:cs="Calibri Light"/>
        </w:rPr>
      </w:pPr>
      <w:r w:rsidRPr="00AA1CC7">
        <w:rPr>
          <w:rFonts w:ascii="Calibri Light" w:hAnsi="Calibri Light" w:cs="Calibri Light"/>
        </w:rPr>
        <w:t>Tereza Štěpánková</w:t>
      </w:r>
    </w:p>
    <w:p w:rsidR="0091604D" w:rsidRPr="00AA1CC7" w:rsidRDefault="00A36A7B" w:rsidP="00AA1CC7">
      <w:pPr>
        <w:pStyle w:val="Bezmezer"/>
        <w:rPr>
          <w:rFonts w:ascii="Calibri Light" w:hAnsi="Calibri Light" w:cs="Calibri Light"/>
        </w:rPr>
      </w:pPr>
      <w:r w:rsidRPr="00AA1CC7">
        <w:rPr>
          <w:rFonts w:ascii="Calibri Light" w:hAnsi="Calibri Light" w:cs="Calibri Light"/>
        </w:rPr>
        <w:t xml:space="preserve">Spolupráce: </w:t>
      </w:r>
      <w:r w:rsidR="002A291F" w:rsidRPr="00AA1CC7">
        <w:rPr>
          <w:rFonts w:ascii="Calibri Light" w:hAnsi="Calibri Light" w:cs="Calibri Light"/>
        </w:rPr>
        <w:t>Mgr. Eva Šebková</w:t>
      </w:r>
      <w:r w:rsidRPr="00AA1CC7">
        <w:rPr>
          <w:rFonts w:ascii="Calibri Light" w:hAnsi="Calibri Light" w:cs="Calibri Light"/>
        </w:rPr>
        <w:t xml:space="preserve"> – OTS – OI </w:t>
      </w:r>
    </w:p>
    <w:sectPr w:rsidR="0091604D" w:rsidRPr="00AA1CC7" w:rsidSect="00CF6F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A0326"/>
    <w:multiLevelType w:val="hybridMultilevel"/>
    <w:tmpl w:val="4A0619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6016F"/>
    <w:rsid w:val="000774E5"/>
    <w:rsid w:val="0008724F"/>
    <w:rsid w:val="000A0952"/>
    <w:rsid w:val="00194F10"/>
    <w:rsid w:val="001A51FC"/>
    <w:rsid w:val="00294878"/>
    <w:rsid w:val="002A291F"/>
    <w:rsid w:val="002A2F23"/>
    <w:rsid w:val="002A68FB"/>
    <w:rsid w:val="002D0180"/>
    <w:rsid w:val="002E12CD"/>
    <w:rsid w:val="00322F3F"/>
    <w:rsid w:val="0037445D"/>
    <w:rsid w:val="00375474"/>
    <w:rsid w:val="003A5E37"/>
    <w:rsid w:val="003B2F70"/>
    <w:rsid w:val="00410DF3"/>
    <w:rsid w:val="00445D87"/>
    <w:rsid w:val="00460E58"/>
    <w:rsid w:val="00461081"/>
    <w:rsid w:val="004703BA"/>
    <w:rsid w:val="005001E6"/>
    <w:rsid w:val="0050695C"/>
    <w:rsid w:val="00605CF5"/>
    <w:rsid w:val="00640C68"/>
    <w:rsid w:val="006653C3"/>
    <w:rsid w:val="00665A3B"/>
    <w:rsid w:val="00674CD2"/>
    <w:rsid w:val="006C4C95"/>
    <w:rsid w:val="006F034A"/>
    <w:rsid w:val="007110A9"/>
    <w:rsid w:val="00720DB6"/>
    <w:rsid w:val="00734FE8"/>
    <w:rsid w:val="007518F2"/>
    <w:rsid w:val="00753C6A"/>
    <w:rsid w:val="00761BEF"/>
    <w:rsid w:val="00797B01"/>
    <w:rsid w:val="007C2AEF"/>
    <w:rsid w:val="0084149D"/>
    <w:rsid w:val="00845B90"/>
    <w:rsid w:val="008A317B"/>
    <w:rsid w:val="00913006"/>
    <w:rsid w:val="00913B3F"/>
    <w:rsid w:val="009141FF"/>
    <w:rsid w:val="0091604D"/>
    <w:rsid w:val="00923797"/>
    <w:rsid w:val="009320AF"/>
    <w:rsid w:val="00A33404"/>
    <w:rsid w:val="00A36A7B"/>
    <w:rsid w:val="00A41AC7"/>
    <w:rsid w:val="00A64682"/>
    <w:rsid w:val="00A90826"/>
    <w:rsid w:val="00AA1CC7"/>
    <w:rsid w:val="00AA5183"/>
    <w:rsid w:val="00AC3247"/>
    <w:rsid w:val="00B41A7E"/>
    <w:rsid w:val="00B44586"/>
    <w:rsid w:val="00C12495"/>
    <w:rsid w:val="00C24784"/>
    <w:rsid w:val="00C630D0"/>
    <w:rsid w:val="00C80A68"/>
    <w:rsid w:val="00C874B0"/>
    <w:rsid w:val="00CF6FBE"/>
    <w:rsid w:val="00D03C4F"/>
    <w:rsid w:val="00D26A7E"/>
    <w:rsid w:val="00D30A44"/>
    <w:rsid w:val="00D437B8"/>
    <w:rsid w:val="00D86688"/>
    <w:rsid w:val="00DA06C8"/>
    <w:rsid w:val="00DC5591"/>
    <w:rsid w:val="00DD0D1C"/>
    <w:rsid w:val="00DD14F8"/>
    <w:rsid w:val="00DD576B"/>
    <w:rsid w:val="00E11D23"/>
    <w:rsid w:val="00E314F1"/>
    <w:rsid w:val="00E32851"/>
    <w:rsid w:val="00E62243"/>
    <w:rsid w:val="00E76D10"/>
    <w:rsid w:val="00E95C47"/>
    <w:rsid w:val="00EB1BFE"/>
    <w:rsid w:val="00EB45F1"/>
    <w:rsid w:val="00ED0678"/>
    <w:rsid w:val="00F13CA1"/>
    <w:rsid w:val="00F15E54"/>
    <w:rsid w:val="00F74197"/>
    <w:rsid w:val="00F75BAF"/>
    <w:rsid w:val="00F92E71"/>
    <w:rsid w:val="00FB1E30"/>
    <w:rsid w:val="00FD22F8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D14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14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14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14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14F8"/>
    <w:rPr>
      <w:b/>
      <w:bCs/>
      <w:sz w:val="20"/>
      <w:szCs w:val="20"/>
    </w:rPr>
  </w:style>
  <w:style w:type="paragraph" w:styleId="Bezmezer">
    <w:name w:val="No Spacing"/>
    <w:uiPriority w:val="1"/>
    <w:qFormat/>
    <w:rsid w:val="00AA1C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D14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14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14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14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14F8"/>
    <w:rPr>
      <w:b/>
      <w:bCs/>
      <w:sz w:val="20"/>
      <w:szCs w:val="20"/>
    </w:rPr>
  </w:style>
  <w:style w:type="paragraph" w:styleId="Bezmezer">
    <w:name w:val="No Spacing"/>
    <w:uiPriority w:val="1"/>
    <w:qFormat/>
    <w:rsid w:val="00AA1C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7</cp:revision>
  <cp:lastPrinted>2018-03-19T05:56:00Z</cp:lastPrinted>
  <dcterms:created xsi:type="dcterms:W3CDTF">2018-03-20T10:57:00Z</dcterms:created>
  <dcterms:modified xsi:type="dcterms:W3CDTF">2018-03-31T21:28:00Z</dcterms:modified>
</cp:coreProperties>
</file>