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6FBE" w:rsidRPr="007110A9" w:rsidRDefault="00316E7A" w:rsidP="00316E7A">
      <w:pPr>
        <w:spacing w:before="120" w:after="120"/>
        <w:rPr>
          <w:rFonts w:ascii="Calibri Light" w:hAnsi="Calibri Light"/>
          <w:sz w:val="46"/>
          <w:szCs w:val="46"/>
        </w:rPr>
      </w:pPr>
      <w:r w:rsidRPr="007110A9">
        <w:rPr>
          <w:noProof/>
          <w:sz w:val="46"/>
          <w:szCs w:val="46"/>
          <w:lang w:eastAsia="cs-CZ"/>
        </w:rPr>
        <w:drawing>
          <wp:anchor distT="0" distB="0" distL="114300" distR="114300" simplePos="0" relativeHeight="251657216" behindDoc="0" locked="0" layoutInCell="1" allowOverlap="1" wp14:anchorId="4BDCE503" wp14:editId="744A8AD0">
            <wp:simplePos x="0" y="0"/>
            <wp:positionH relativeFrom="margin">
              <wp:posOffset>-377190</wp:posOffset>
            </wp:positionH>
            <wp:positionV relativeFrom="paragraph">
              <wp:posOffset>17145</wp:posOffset>
            </wp:positionV>
            <wp:extent cx="1323975" cy="511175"/>
            <wp:effectExtent l="0" t="0" r="0" b="3175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MPATIA-RICANY-_logoRicanyGreen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r="-7013"/>
                    <a:stretch/>
                  </pic:blipFill>
                  <pic:spPr bwMode="auto">
                    <a:xfrm>
                      <a:off x="0" y="0"/>
                      <a:ext cx="1323975" cy="5111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 wp14:anchorId="1A10A884" wp14:editId="0C1D8DFF">
            <wp:simplePos x="0" y="0"/>
            <wp:positionH relativeFrom="column">
              <wp:posOffset>4808220</wp:posOffset>
            </wp:positionH>
            <wp:positionV relativeFrom="paragraph">
              <wp:posOffset>-46355</wp:posOffset>
            </wp:positionV>
            <wp:extent cx="580390" cy="812165"/>
            <wp:effectExtent l="0" t="0" r="0" b="6985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682" t="35937" r="66813" b="20515"/>
                    <a:stretch/>
                  </pic:blipFill>
                  <pic:spPr bwMode="auto">
                    <a:xfrm>
                      <a:off x="0" y="0"/>
                      <a:ext cx="580390" cy="8121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CF6FBE" w:rsidRPr="007110A9">
        <w:rPr>
          <w:rFonts w:ascii="Calibri Light" w:hAnsi="Calibri Light"/>
          <w:sz w:val="46"/>
          <w:szCs w:val="46"/>
        </w:rPr>
        <w:t>VALIDAČNÍ PROTOKOL</w:t>
      </w:r>
      <w:r w:rsidR="00674CD2">
        <w:rPr>
          <w:rFonts w:ascii="Calibri Light" w:hAnsi="Calibri Light"/>
          <w:sz w:val="46"/>
          <w:szCs w:val="46"/>
        </w:rPr>
        <w:t xml:space="preserve"> </w:t>
      </w:r>
      <w:r w:rsidR="007110A9" w:rsidRPr="007110A9">
        <w:rPr>
          <w:rFonts w:ascii="Calibri Light" w:hAnsi="Calibri Light"/>
          <w:sz w:val="46"/>
          <w:szCs w:val="46"/>
        </w:rPr>
        <w:t>PROJEKTU_PB</w:t>
      </w:r>
      <w:r w:rsidR="00D03C4F">
        <w:rPr>
          <w:rFonts w:ascii="Calibri Light" w:hAnsi="Calibri Light"/>
          <w:sz w:val="46"/>
          <w:szCs w:val="46"/>
        </w:rPr>
        <w:t>1</w:t>
      </w:r>
      <w:r w:rsidR="00322F3F">
        <w:rPr>
          <w:rFonts w:ascii="Calibri Light" w:hAnsi="Calibri Light"/>
          <w:sz w:val="46"/>
          <w:szCs w:val="46"/>
        </w:rPr>
        <w:t>5</w:t>
      </w:r>
      <w:r>
        <w:rPr>
          <w:rFonts w:ascii="Calibri Light" w:hAnsi="Calibri Light"/>
          <w:sz w:val="46"/>
          <w:szCs w:val="46"/>
        </w:rPr>
        <w:t xml:space="preserve"> </w:t>
      </w:r>
    </w:p>
    <w:p w:rsidR="00CF6FBE" w:rsidRPr="00316E7A" w:rsidRDefault="00CF6FBE">
      <w:pPr>
        <w:rPr>
          <w:sz w:val="10"/>
        </w:rPr>
      </w:pPr>
    </w:p>
    <w:tbl>
      <w:tblPr>
        <w:tblStyle w:val="Mkatabulky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97"/>
        <w:gridCol w:w="425"/>
        <w:gridCol w:w="317"/>
      </w:tblGrid>
      <w:tr w:rsidR="00CF6FBE" w:rsidRPr="00CF6FBE" w:rsidTr="00316E7A">
        <w:trPr>
          <w:gridAfter w:val="2"/>
          <w:wAfter w:w="742" w:type="dxa"/>
        </w:trPr>
        <w:tc>
          <w:tcPr>
            <w:tcW w:w="8897" w:type="dxa"/>
          </w:tcPr>
          <w:p w:rsidR="00CF6FBE" w:rsidRPr="00CF6FBE" w:rsidRDefault="00CF6FBE">
            <w:pPr>
              <w:rPr>
                <w:rFonts w:ascii="Calibri Light" w:hAnsi="Calibri Light"/>
              </w:rPr>
            </w:pPr>
            <w:r w:rsidRPr="00CF6FBE">
              <w:rPr>
                <w:rFonts w:ascii="Calibri Light" w:hAnsi="Calibri Light"/>
              </w:rPr>
              <w:t>NÁZEV PROJEKTU</w:t>
            </w:r>
            <w:r w:rsidR="00316E7A">
              <w:rPr>
                <w:rFonts w:ascii="Calibri Light" w:hAnsi="Calibri Light"/>
              </w:rPr>
              <w:t xml:space="preserve"> / NAVRHOVATEL</w:t>
            </w:r>
          </w:p>
        </w:tc>
      </w:tr>
      <w:tr w:rsidR="00CF6FBE" w:rsidRPr="0008724F" w:rsidTr="00316E7A">
        <w:trPr>
          <w:gridAfter w:val="2"/>
          <w:wAfter w:w="742" w:type="dxa"/>
          <w:trHeight w:val="593"/>
        </w:trPr>
        <w:tc>
          <w:tcPr>
            <w:tcW w:w="8897" w:type="dxa"/>
          </w:tcPr>
          <w:p w:rsidR="00CF6FBE" w:rsidRPr="00316E7A" w:rsidRDefault="00C874B0" w:rsidP="00316E7A">
            <w:pPr>
              <w:rPr>
                <w:rFonts w:cstheme="minorHAnsi"/>
                <w:b/>
                <w:i/>
                <w:sz w:val="24"/>
              </w:rPr>
            </w:pPr>
            <w:r w:rsidRPr="00316E7A">
              <w:rPr>
                <w:rFonts w:cstheme="minorHAnsi"/>
                <w:b/>
                <w:i/>
                <w:sz w:val="24"/>
              </w:rPr>
              <w:t>Rekreačně – relaxační městská trasa – korzo s </w:t>
            </w:r>
            <w:proofErr w:type="spellStart"/>
            <w:r w:rsidRPr="00316E7A">
              <w:rPr>
                <w:rFonts w:cstheme="minorHAnsi"/>
                <w:b/>
                <w:i/>
                <w:sz w:val="24"/>
              </w:rPr>
              <w:t>discgolfem</w:t>
            </w:r>
            <w:proofErr w:type="spellEnd"/>
            <w:r w:rsidRPr="00316E7A">
              <w:rPr>
                <w:rFonts w:cstheme="minorHAnsi"/>
                <w:b/>
                <w:i/>
                <w:sz w:val="24"/>
              </w:rPr>
              <w:t xml:space="preserve"> a originálními odpočinkovými místy – Podhrázská – U studánky – Na obci – U Kamene – </w:t>
            </w:r>
            <w:proofErr w:type="spellStart"/>
            <w:r w:rsidRPr="00316E7A">
              <w:rPr>
                <w:rFonts w:cstheme="minorHAnsi"/>
                <w:b/>
                <w:i/>
                <w:sz w:val="24"/>
              </w:rPr>
              <w:t>Marvánek</w:t>
            </w:r>
            <w:proofErr w:type="spellEnd"/>
            <w:r w:rsidRPr="00316E7A">
              <w:rPr>
                <w:rFonts w:cstheme="minorHAnsi"/>
                <w:b/>
                <w:i/>
                <w:sz w:val="24"/>
              </w:rPr>
              <w:t xml:space="preserve"> – </w:t>
            </w:r>
            <w:proofErr w:type="spellStart"/>
            <w:r w:rsidRPr="00316E7A">
              <w:rPr>
                <w:rFonts w:cstheme="minorHAnsi"/>
                <w:b/>
                <w:i/>
                <w:sz w:val="24"/>
              </w:rPr>
              <w:t>Rozpakov</w:t>
            </w:r>
            <w:proofErr w:type="spellEnd"/>
            <w:r w:rsidR="00316E7A">
              <w:rPr>
                <w:rFonts w:cstheme="minorHAnsi"/>
                <w:b/>
                <w:i/>
                <w:sz w:val="24"/>
              </w:rPr>
              <w:t xml:space="preserve"> / Ing. arch. Matyáš Vávra</w:t>
            </w:r>
          </w:p>
          <w:p w:rsidR="00C874B0" w:rsidRPr="0008724F" w:rsidRDefault="00C874B0">
            <w:pPr>
              <w:rPr>
                <w:rFonts w:ascii="Calibri Light" w:hAnsi="Calibri Light"/>
                <w:b/>
                <w:i/>
              </w:rPr>
            </w:pPr>
          </w:p>
        </w:tc>
      </w:tr>
      <w:tr w:rsidR="00CF6FBE" w:rsidRPr="00CF6FBE" w:rsidTr="00316E7A">
        <w:trPr>
          <w:gridAfter w:val="1"/>
          <w:wAfter w:w="317" w:type="dxa"/>
        </w:trPr>
        <w:tc>
          <w:tcPr>
            <w:tcW w:w="9322" w:type="dxa"/>
            <w:gridSpan w:val="2"/>
          </w:tcPr>
          <w:p w:rsidR="00CF6FBE" w:rsidRPr="00CF6FBE" w:rsidRDefault="00CF6FBE" w:rsidP="00CF6FBE">
            <w:pPr>
              <w:rPr>
                <w:rFonts w:ascii="Calibri Light" w:hAnsi="Calibri Light"/>
                <w:color w:val="808080" w:themeColor="background1" w:themeShade="80"/>
              </w:rPr>
            </w:pPr>
            <w:r>
              <w:rPr>
                <w:rFonts w:ascii="Calibri Light" w:hAnsi="Calibri Light"/>
              </w:rPr>
              <w:t xml:space="preserve">STRUČNÝ POPIS </w:t>
            </w:r>
            <w:r w:rsidR="007110A9"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r w:rsidR="007110A9" w:rsidRPr="007110A9">
              <w:rPr>
                <w:rFonts w:ascii="Calibri Light" w:hAnsi="Calibri Light"/>
                <w:color w:val="808080" w:themeColor="background1" w:themeShade="80"/>
              </w:rPr>
              <w:t xml:space="preserve"> </w:t>
            </w:r>
            <w:r>
              <w:rPr>
                <w:rFonts w:ascii="Calibri Light" w:hAnsi="Calibri Light"/>
                <w:color w:val="808080" w:themeColor="background1" w:themeShade="80"/>
              </w:rPr>
              <w:t>projektového záměru</w:t>
            </w:r>
          </w:p>
        </w:tc>
      </w:tr>
      <w:tr w:rsidR="0084149D" w:rsidRPr="00CF6FBE" w:rsidTr="007110A9">
        <w:trPr>
          <w:trHeight w:val="1273"/>
        </w:trPr>
        <w:tc>
          <w:tcPr>
            <w:tcW w:w="9639" w:type="dxa"/>
            <w:gridSpan w:val="3"/>
          </w:tcPr>
          <w:p w:rsidR="0084149D" w:rsidRPr="007110A9" w:rsidRDefault="00E32851" w:rsidP="00EB45F1">
            <w:pPr>
              <w:jc w:val="both"/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 xml:space="preserve">Stavba </w:t>
            </w:r>
            <w:r w:rsidR="007C2AEF">
              <w:rPr>
                <w:rFonts w:ascii="Calibri Light" w:hAnsi="Calibri Light"/>
                <w:i/>
              </w:rPr>
              <w:t xml:space="preserve">rekreačně-relaxační trasy vedoucí městem </w:t>
            </w:r>
            <w:r w:rsidR="00C874B0">
              <w:rPr>
                <w:rFonts w:ascii="Calibri Light" w:hAnsi="Calibri Light"/>
                <w:i/>
              </w:rPr>
              <w:t>s odpočinkovými místy s originálním mobiliářem</w:t>
            </w:r>
            <w:r w:rsidR="007C2AEF">
              <w:rPr>
                <w:rFonts w:ascii="Calibri Light" w:hAnsi="Calibri Light"/>
                <w:i/>
              </w:rPr>
              <w:t xml:space="preserve"> </w:t>
            </w:r>
            <w:r w:rsidR="00C874B0">
              <w:rPr>
                <w:rFonts w:ascii="Calibri Light" w:hAnsi="Calibri Light"/>
                <w:i/>
              </w:rPr>
              <w:t xml:space="preserve">a současně </w:t>
            </w:r>
            <w:r w:rsidR="007C2AEF">
              <w:rPr>
                <w:rFonts w:ascii="Calibri Light" w:hAnsi="Calibri Light"/>
                <w:i/>
              </w:rPr>
              <w:t xml:space="preserve">realizace </w:t>
            </w:r>
            <w:proofErr w:type="spellStart"/>
            <w:r w:rsidR="007C2AEF">
              <w:rPr>
                <w:rFonts w:ascii="Calibri Light" w:hAnsi="Calibri Light"/>
                <w:i/>
              </w:rPr>
              <w:t>discgolfového</w:t>
            </w:r>
            <w:proofErr w:type="spellEnd"/>
            <w:r w:rsidR="007C2AEF">
              <w:rPr>
                <w:rFonts w:ascii="Calibri Light" w:hAnsi="Calibri Light"/>
                <w:i/>
              </w:rPr>
              <w:t xml:space="preserve"> hřiště v okolí.</w:t>
            </w:r>
            <w:r w:rsidR="007A5D39">
              <w:rPr>
                <w:rFonts w:ascii="Calibri Light" w:hAnsi="Calibri Light"/>
                <w:i/>
              </w:rPr>
              <w:t xml:space="preserve"> </w:t>
            </w:r>
            <w:r w:rsidR="00766811">
              <w:rPr>
                <w:rFonts w:ascii="Calibri Light" w:hAnsi="Calibri Light"/>
                <w:i/>
              </w:rPr>
              <w:t>Realizací projektu se podpoří setkávání občanů na čerstvém vzduchu a společná relaxace formou oddychové procházky nebo sportovní zábavy pro libovolný počet hráčů.</w:t>
            </w:r>
          </w:p>
        </w:tc>
      </w:tr>
      <w:tr w:rsidR="0084149D" w:rsidRPr="00CF6FBE" w:rsidTr="00CF6FBE">
        <w:tc>
          <w:tcPr>
            <w:tcW w:w="9639" w:type="dxa"/>
            <w:gridSpan w:val="3"/>
          </w:tcPr>
          <w:p w:rsidR="0084149D" w:rsidRPr="00CF6FBE" w:rsidRDefault="0084149D" w:rsidP="0084149D">
            <w:pPr>
              <w:rPr>
                <w:rFonts w:ascii="Calibri Light" w:hAnsi="Calibri Light"/>
                <w:color w:val="808080" w:themeColor="background1" w:themeShade="80"/>
              </w:rPr>
            </w:pPr>
            <w:r w:rsidRPr="00CF6FBE">
              <w:rPr>
                <w:rFonts w:ascii="Calibri Light" w:hAnsi="Calibri Light"/>
              </w:rPr>
              <w:t xml:space="preserve">ÚROVEŇ ROZPRACOVÁNÍ </w:t>
            </w:r>
            <w:r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r w:rsidRPr="007110A9">
              <w:rPr>
                <w:rFonts w:ascii="Calibri Light" w:hAnsi="Calibri Light"/>
                <w:color w:val="808080" w:themeColor="background1" w:themeShade="80"/>
              </w:rPr>
              <w:t xml:space="preserve"> </w:t>
            </w:r>
            <w:r>
              <w:rPr>
                <w:rFonts w:ascii="Calibri Light" w:hAnsi="Calibri Light"/>
                <w:color w:val="808080" w:themeColor="background1" w:themeShade="80"/>
              </w:rPr>
              <w:t xml:space="preserve">dokumentace - </w:t>
            </w:r>
            <w:r w:rsidRPr="00CF6FBE">
              <w:rPr>
                <w:rFonts w:ascii="Calibri Light" w:hAnsi="Calibri Light"/>
                <w:color w:val="808080" w:themeColor="background1" w:themeShade="80"/>
              </w:rPr>
              <w:t>p</w:t>
            </w:r>
            <w:r>
              <w:rPr>
                <w:rFonts w:ascii="Calibri Light" w:hAnsi="Calibri Light"/>
                <w:color w:val="808080" w:themeColor="background1" w:themeShade="80"/>
              </w:rPr>
              <w:t>ouze text/</w:t>
            </w:r>
            <w:r w:rsidRPr="00CF6FBE">
              <w:rPr>
                <w:rFonts w:ascii="Calibri Light" w:hAnsi="Calibri Light"/>
                <w:color w:val="808080" w:themeColor="background1" w:themeShade="80"/>
              </w:rPr>
              <w:t>studie</w:t>
            </w:r>
            <w:r>
              <w:rPr>
                <w:rFonts w:ascii="Calibri Light" w:hAnsi="Calibri Light"/>
                <w:color w:val="808080" w:themeColor="background1" w:themeShade="80"/>
              </w:rPr>
              <w:t>/</w:t>
            </w:r>
            <w:r w:rsidRPr="00CF6FBE">
              <w:rPr>
                <w:rFonts w:ascii="Calibri Light" w:hAnsi="Calibri Light"/>
                <w:color w:val="808080" w:themeColor="background1" w:themeShade="80"/>
              </w:rPr>
              <w:t>stavební povolení</w:t>
            </w:r>
            <w:r>
              <w:rPr>
                <w:rFonts w:ascii="Calibri Light" w:hAnsi="Calibri Light"/>
                <w:color w:val="808080" w:themeColor="background1" w:themeShade="80"/>
              </w:rPr>
              <w:t>…</w:t>
            </w:r>
          </w:p>
        </w:tc>
      </w:tr>
      <w:tr w:rsidR="0084149D" w:rsidRPr="00CF6FBE" w:rsidTr="007A5D39">
        <w:trPr>
          <w:trHeight w:val="489"/>
        </w:trPr>
        <w:tc>
          <w:tcPr>
            <w:tcW w:w="9639" w:type="dxa"/>
            <w:gridSpan w:val="3"/>
          </w:tcPr>
          <w:p w:rsidR="0084149D" w:rsidRPr="007110A9" w:rsidRDefault="0031785C" w:rsidP="00D26A7E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Projekt j</w:t>
            </w:r>
            <w:r w:rsidR="00845B90">
              <w:rPr>
                <w:rFonts w:ascii="Calibri Light" w:hAnsi="Calibri Light"/>
                <w:i/>
              </w:rPr>
              <w:t>e zpracov</w:t>
            </w:r>
            <w:r w:rsidR="00E32851">
              <w:rPr>
                <w:rFonts w:ascii="Calibri Light" w:hAnsi="Calibri Light"/>
                <w:i/>
              </w:rPr>
              <w:t>án formou textu</w:t>
            </w:r>
            <w:r w:rsidR="00ED0678">
              <w:rPr>
                <w:rFonts w:ascii="Calibri Light" w:hAnsi="Calibri Light"/>
                <w:i/>
              </w:rPr>
              <w:t xml:space="preserve"> a vizualizace</w:t>
            </w:r>
          </w:p>
        </w:tc>
      </w:tr>
      <w:tr w:rsidR="0084149D" w:rsidRPr="00CF6FBE" w:rsidTr="00CF6FBE">
        <w:tc>
          <w:tcPr>
            <w:tcW w:w="9639" w:type="dxa"/>
            <w:gridSpan w:val="3"/>
          </w:tcPr>
          <w:p w:rsidR="0084149D" w:rsidRPr="00CF6FBE" w:rsidRDefault="0084149D" w:rsidP="0084149D">
            <w:pPr>
              <w:rPr>
                <w:rFonts w:ascii="Calibri Light" w:hAnsi="Calibri Light"/>
              </w:rPr>
            </w:pPr>
            <w:r w:rsidRPr="00CF6FBE">
              <w:rPr>
                <w:rFonts w:ascii="Calibri Light" w:hAnsi="Calibri Light"/>
              </w:rPr>
              <w:t>SOULAD S</w:t>
            </w:r>
            <w:r>
              <w:rPr>
                <w:rFonts w:ascii="Calibri Light" w:hAnsi="Calibri Light"/>
              </w:rPr>
              <w:t xml:space="preserve"> ÚPD </w:t>
            </w:r>
            <w:r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r w:rsidRPr="007110A9">
              <w:rPr>
                <w:rFonts w:ascii="Calibri Light" w:hAnsi="Calibri Light"/>
                <w:color w:val="808080" w:themeColor="background1" w:themeShade="80"/>
              </w:rPr>
              <w:t xml:space="preserve"> </w:t>
            </w:r>
            <w:r>
              <w:rPr>
                <w:rFonts w:ascii="Calibri Light" w:hAnsi="Calibri Light"/>
                <w:color w:val="808080" w:themeColor="background1" w:themeShade="80"/>
              </w:rPr>
              <w:t>soulad se záměry v území, územním,</w:t>
            </w:r>
            <w:r w:rsidRPr="00CF6FBE">
              <w:rPr>
                <w:rFonts w:ascii="Calibri Light" w:hAnsi="Calibri Light"/>
                <w:color w:val="808080" w:themeColor="background1" w:themeShade="80"/>
              </w:rPr>
              <w:t xml:space="preserve"> popř. regulačním plánem</w:t>
            </w:r>
          </w:p>
        </w:tc>
      </w:tr>
      <w:tr w:rsidR="0084149D" w:rsidRPr="00CF6FBE" w:rsidTr="007A5D39">
        <w:trPr>
          <w:trHeight w:val="571"/>
        </w:trPr>
        <w:tc>
          <w:tcPr>
            <w:tcW w:w="9639" w:type="dxa"/>
            <w:gridSpan w:val="3"/>
          </w:tcPr>
          <w:p w:rsidR="0084149D" w:rsidRPr="007110A9" w:rsidRDefault="007A5D39" w:rsidP="0084149D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Realizace projektu je v souladu ÚP pozemcích města.</w:t>
            </w:r>
          </w:p>
        </w:tc>
      </w:tr>
      <w:tr w:rsidR="0084149D" w:rsidRPr="00CF6FBE" w:rsidTr="00640C68">
        <w:trPr>
          <w:trHeight w:val="222"/>
        </w:trPr>
        <w:tc>
          <w:tcPr>
            <w:tcW w:w="9639" w:type="dxa"/>
            <w:gridSpan w:val="3"/>
          </w:tcPr>
          <w:p w:rsidR="0084149D" w:rsidRDefault="0084149D" w:rsidP="0084149D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</w:rPr>
              <w:t xml:space="preserve">VLASTNICKÉ VZTAHY </w:t>
            </w:r>
            <w:r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majetkoprávní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vztahy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k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dotčeným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pozemkům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,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sousedním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stavbám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a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pozemkům</w:t>
            </w:r>
            <w:proofErr w:type="spellEnd"/>
          </w:p>
        </w:tc>
      </w:tr>
      <w:tr w:rsidR="0084149D" w:rsidRPr="00CF6FBE" w:rsidTr="007A5D39">
        <w:trPr>
          <w:trHeight w:val="555"/>
        </w:trPr>
        <w:tc>
          <w:tcPr>
            <w:tcW w:w="9639" w:type="dxa"/>
            <w:gridSpan w:val="3"/>
          </w:tcPr>
          <w:p w:rsidR="0084149D" w:rsidRDefault="007A5D39" w:rsidP="0079367E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 xml:space="preserve">Projekt </w:t>
            </w:r>
            <w:r w:rsidR="0079367E">
              <w:rPr>
                <w:rFonts w:ascii="Calibri Light" w:hAnsi="Calibri Light"/>
                <w:i/>
              </w:rPr>
              <w:t>bude</w:t>
            </w:r>
            <w:r>
              <w:rPr>
                <w:rFonts w:ascii="Calibri Light" w:hAnsi="Calibri Light"/>
                <w:i/>
              </w:rPr>
              <w:t xml:space="preserve"> realizován na pozemcích města.</w:t>
            </w:r>
          </w:p>
        </w:tc>
      </w:tr>
      <w:tr w:rsidR="0084149D" w:rsidRPr="00CF6FBE" w:rsidTr="00CF6FBE">
        <w:tc>
          <w:tcPr>
            <w:tcW w:w="9639" w:type="dxa"/>
            <w:gridSpan w:val="3"/>
          </w:tcPr>
          <w:p w:rsidR="0084149D" w:rsidRPr="00CF6FBE" w:rsidRDefault="0084149D" w:rsidP="0084149D">
            <w:pPr>
              <w:rPr>
                <w:rFonts w:ascii="Calibri Light" w:hAnsi="Calibri Light"/>
              </w:rPr>
            </w:pPr>
            <w:r w:rsidRPr="00CF6FBE">
              <w:rPr>
                <w:rFonts w:ascii="Calibri Light" w:hAnsi="Calibri Light"/>
              </w:rPr>
              <w:t>PŘEDPOKLÁDANÝ HMG</w:t>
            </w:r>
            <w:r>
              <w:rPr>
                <w:rFonts w:ascii="Calibri Light" w:hAnsi="Calibri Light"/>
              </w:rPr>
              <w:t xml:space="preserve"> </w:t>
            </w:r>
            <w:r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zpracování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PD –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projednání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–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veřejná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zakázka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–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realizace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,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relativních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termíny</w:t>
            </w:r>
            <w:proofErr w:type="spellEnd"/>
          </w:p>
        </w:tc>
      </w:tr>
      <w:tr w:rsidR="0084149D" w:rsidRPr="005001E6" w:rsidTr="00FF1F6E">
        <w:trPr>
          <w:trHeight w:val="852"/>
        </w:trPr>
        <w:tc>
          <w:tcPr>
            <w:tcW w:w="9639" w:type="dxa"/>
            <w:gridSpan w:val="3"/>
          </w:tcPr>
          <w:p w:rsidR="007A5D39" w:rsidRDefault="007A5D39" w:rsidP="00E76D10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Výběrové řízení – 2 měsíce</w:t>
            </w:r>
          </w:p>
          <w:p w:rsidR="00DB5D10" w:rsidRDefault="0031785C" w:rsidP="00E76D10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Realizace – 2</w:t>
            </w:r>
            <w:r w:rsidR="007A5D39">
              <w:rPr>
                <w:rFonts w:ascii="Calibri Light" w:hAnsi="Calibri Light"/>
                <w:i/>
              </w:rPr>
              <w:t xml:space="preserve"> měsíc</w:t>
            </w:r>
            <w:r>
              <w:rPr>
                <w:rFonts w:ascii="Calibri Light" w:hAnsi="Calibri Light"/>
                <w:i/>
              </w:rPr>
              <w:t>e</w:t>
            </w:r>
          </w:p>
          <w:p w:rsidR="007A5D39" w:rsidRDefault="007A5D39" w:rsidP="00E76D10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Celkem od zadání za</w:t>
            </w:r>
            <w:r w:rsidR="0031785C">
              <w:rPr>
                <w:rFonts w:ascii="Calibri Light" w:hAnsi="Calibri Light"/>
                <w:i/>
              </w:rPr>
              <w:t xml:space="preserve">kázky po ukončení realizace – 4 </w:t>
            </w:r>
            <w:r>
              <w:rPr>
                <w:rFonts w:ascii="Calibri Light" w:hAnsi="Calibri Light"/>
                <w:i/>
              </w:rPr>
              <w:t>měsíce</w:t>
            </w:r>
          </w:p>
          <w:p w:rsidR="00DB5D10" w:rsidRPr="00E76D10" w:rsidRDefault="00DB5D10" w:rsidP="00E76D10">
            <w:pPr>
              <w:rPr>
                <w:rFonts w:ascii="Calibri Light" w:hAnsi="Calibri Light"/>
                <w:i/>
              </w:rPr>
            </w:pPr>
          </w:p>
        </w:tc>
      </w:tr>
      <w:tr w:rsidR="0084149D" w:rsidRPr="00CF6FBE" w:rsidTr="00CF6FBE">
        <w:tc>
          <w:tcPr>
            <w:tcW w:w="9639" w:type="dxa"/>
            <w:gridSpan w:val="3"/>
          </w:tcPr>
          <w:p w:rsidR="0084149D" w:rsidRPr="00CF6FBE" w:rsidRDefault="0084149D" w:rsidP="0084149D">
            <w:pPr>
              <w:rPr>
                <w:rFonts w:ascii="Calibri Light" w:hAnsi="Calibri Light"/>
              </w:rPr>
            </w:pPr>
            <w:r w:rsidRPr="00CF6FBE">
              <w:rPr>
                <w:rFonts w:ascii="Calibri Light" w:hAnsi="Calibri Light"/>
              </w:rPr>
              <w:t>OMEZUJÍCÍ SKUTEČNOSTI, KOLIZE</w:t>
            </w:r>
            <w:r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</w:p>
        </w:tc>
      </w:tr>
      <w:tr w:rsidR="0084149D" w:rsidRPr="00CF6FBE" w:rsidTr="007A5D39">
        <w:trPr>
          <w:trHeight w:val="473"/>
        </w:trPr>
        <w:tc>
          <w:tcPr>
            <w:tcW w:w="9639" w:type="dxa"/>
            <w:gridSpan w:val="3"/>
          </w:tcPr>
          <w:p w:rsidR="00845B90" w:rsidRDefault="007A5D39" w:rsidP="00845B90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 xml:space="preserve">Finální umístění </w:t>
            </w:r>
            <w:r w:rsidR="0079367E">
              <w:rPr>
                <w:rFonts w:ascii="Calibri Light" w:hAnsi="Calibri Light"/>
                <w:i/>
              </w:rPr>
              <w:t>mobiliáře  bude výhradně</w:t>
            </w:r>
            <w:r>
              <w:rPr>
                <w:rFonts w:ascii="Calibri Light" w:hAnsi="Calibri Light"/>
                <w:i/>
              </w:rPr>
              <w:t xml:space="preserve"> na pozemcích města.</w:t>
            </w:r>
          </w:p>
          <w:p w:rsidR="007A5D39" w:rsidRDefault="007A5D39" w:rsidP="00845B90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Mobiliář je možno umístit podél ulice U Studánky</w:t>
            </w:r>
            <w:r w:rsidR="00636A09">
              <w:rPr>
                <w:rFonts w:ascii="Calibri Light" w:hAnsi="Calibri Light"/>
                <w:i/>
              </w:rPr>
              <w:t>, v ulici Na Obci u křižovatky s ulicí Široká</w:t>
            </w:r>
            <w:r w:rsidR="0031785C">
              <w:rPr>
                <w:rFonts w:ascii="Calibri Light" w:hAnsi="Calibri Light"/>
                <w:i/>
              </w:rPr>
              <w:t xml:space="preserve"> (za tribunou ragbyového hřiště) </w:t>
            </w:r>
            <w:r w:rsidR="00636A09">
              <w:rPr>
                <w:rFonts w:ascii="Calibri Light" w:hAnsi="Calibri Light"/>
                <w:i/>
              </w:rPr>
              <w:t xml:space="preserve">a v oblasti vodních nádrží Srnčí a </w:t>
            </w:r>
            <w:proofErr w:type="spellStart"/>
            <w:r w:rsidR="00636A09">
              <w:rPr>
                <w:rFonts w:ascii="Calibri Light" w:hAnsi="Calibri Light"/>
                <w:i/>
              </w:rPr>
              <w:t>Rozpakov</w:t>
            </w:r>
            <w:proofErr w:type="spellEnd"/>
            <w:r w:rsidR="00636A09">
              <w:rPr>
                <w:rFonts w:ascii="Calibri Light" w:hAnsi="Calibri Light"/>
                <w:i/>
              </w:rPr>
              <w:t xml:space="preserve"> na pozemcích města.</w:t>
            </w:r>
          </w:p>
          <w:p w:rsidR="00F504F0" w:rsidRPr="007110A9" w:rsidRDefault="00F504F0" w:rsidP="00845B90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 xml:space="preserve">Zajištění výpůjčky </w:t>
            </w:r>
            <w:proofErr w:type="spellStart"/>
            <w:r>
              <w:rPr>
                <w:rFonts w:ascii="Calibri Light" w:hAnsi="Calibri Light"/>
                <w:i/>
              </w:rPr>
              <w:t>disců</w:t>
            </w:r>
            <w:proofErr w:type="spellEnd"/>
            <w:r>
              <w:rPr>
                <w:rFonts w:ascii="Calibri Light" w:hAnsi="Calibri Light"/>
                <w:i/>
              </w:rPr>
              <w:t xml:space="preserve"> např. na informačním centru.</w:t>
            </w:r>
          </w:p>
          <w:p w:rsidR="00E76D10" w:rsidRPr="007110A9" w:rsidRDefault="00E76D10" w:rsidP="00E76D10">
            <w:pPr>
              <w:rPr>
                <w:rFonts w:ascii="Calibri Light" w:hAnsi="Calibri Light"/>
                <w:i/>
              </w:rPr>
            </w:pPr>
          </w:p>
        </w:tc>
      </w:tr>
      <w:tr w:rsidR="0084149D" w:rsidRPr="00CF6FBE" w:rsidTr="00CF6FBE">
        <w:tc>
          <w:tcPr>
            <w:tcW w:w="9639" w:type="dxa"/>
            <w:gridSpan w:val="3"/>
          </w:tcPr>
          <w:p w:rsidR="0084149D" w:rsidRPr="00CF6FBE" w:rsidRDefault="0084149D" w:rsidP="0084149D">
            <w:pPr>
              <w:rPr>
                <w:rFonts w:ascii="Calibri Light" w:hAnsi="Calibri Light"/>
              </w:rPr>
            </w:pPr>
            <w:r w:rsidRPr="00CF6FBE">
              <w:rPr>
                <w:rFonts w:ascii="Calibri Light" w:hAnsi="Calibri Light"/>
              </w:rPr>
              <w:t>KVALIFIKOVANÉ POSOUZENÍ NÁKLADŮ</w:t>
            </w:r>
            <w:r>
              <w:rPr>
                <w:rFonts w:ascii="Calibri Light" w:hAnsi="Calibri Light"/>
              </w:rPr>
              <w:t xml:space="preserve"> </w:t>
            </w:r>
            <w:r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potřebných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,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popř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.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souvisejících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s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řádnou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realizací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projektu</w:t>
            </w:r>
            <w:proofErr w:type="spellEnd"/>
          </w:p>
        </w:tc>
      </w:tr>
      <w:tr w:rsidR="0084149D" w:rsidRPr="00CF6FBE" w:rsidTr="007A5D39">
        <w:trPr>
          <w:trHeight w:val="499"/>
        </w:trPr>
        <w:tc>
          <w:tcPr>
            <w:tcW w:w="9639" w:type="dxa"/>
            <w:gridSpan w:val="3"/>
          </w:tcPr>
          <w:p w:rsidR="00FF1F6E" w:rsidRDefault="00E32851" w:rsidP="008A317B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 xml:space="preserve">Předpokládané náklady </w:t>
            </w:r>
            <w:r w:rsidR="007C2AEF">
              <w:rPr>
                <w:rFonts w:ascii="Calibri Light" w:hAnsi="Calibri Light"/>
                <w:i/>
              </w:rPr>
              <w:t>450.000,-</w:t>
            </w:r>
            <w:r w:rsidR="00ED0678">
              <w:rPr>
                <w:rFonts w:ascii="Calibri Light" w:hAnsi="Calibri Light"/>
                <w:i/>
              </w:rPr>
              <w:t xml:space="preserve"> </w:t>
            </w:r>
            <w:r>
              <w:rPr>
                <w:rFonts w:ascii="Calibri Light" w:hAnsi="Calibri Light"/>
                <w:i/>
              </w:rPr>
              <w:t>Kč</w:t>
            </w:r>
          </w:p>
          <w:p w:rsidR="00DB5D10" w:rsidRPr="00845B90" w:rsidRDefault="00DB5D10" w:rsidP="008A317B">
            <w:pPr>
              <w:rPr>
                <w:rFonts w:ascii="Calibri Light" w:hAnsi="Calibri Light"/>
                <w:i/>
              </w:rPr>
            </w:pPr>
          </w:p>
        </w:tc>
      </w:tr>
      <w:tr w:rsidR="0084149D" w:rsidRPr="00CF6FBE" w:rsidTr="00640C68">
        <w:trPr>
          <w:trHeight w:val="279"/>
        </w:trPr>
        <w:tc>
          <w:tcPr>
            <w:tcW w:w="9639" w:type="dxa"/>
            <w:gridSpan w:val="3"/>
            <w:tcBorders>
              <w:top w:val="dotted" w:sz="4" w:space="0" w:color="auto"/>
              <w:bottom w:val="nil"/>
            </w:tcBorders>
          </w:tcPr>
          <w:p w:rsidR="0084149D" w:rsidRDefault="0084149D" w:rsidP="0084149D">
            <w:r>
              <w:rPr>
                <w:rFonts w:ascii="Calibri Light" w:hAnsi="Calibri Light"/>
              </w:rPr>
              <w:t>STANOVISKO OSM</w:t>
            </w:r>
          </w:p>
        </w:tc>
      </w:tr>
      <w:tr w:rsidR="0084149D" w:rsidRPr="00CF6FBE" w:rsidTr="00640C68">
        <w:trPr>
          <w:trHeight w:val="1024"/>
        </w:trPr>
        <w:tc>
          <w:tcPr>
            <w:tcW w:w="9639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:rsidR="0031785C" w:rsidRDefault="0031785C" w:rsidP="0031785C">
            <w:pPr>
              <w:rPr>
                <w:rFonts w:ascii="Calibri Light" w:hAnsi="Calibri Light"/>
                <w:b/>
                <w:i/>
              </w:rPr>
            </w:pPr>
            <w:r w:rsidRPr="007A6FD7">
              <w:rPr>
                <w:rFonts w:ascii="Calibri Light" w:hAnsi="Calibri Light"/>
                <w:b/>
                <w:i/>
              </w:rPr>
              <w:t>Projekt je z pohledu finanční náročnosti vhodný pro zařazení do program</w:t>
            </w:r>
            <w:r>
              <w:rPr>
                <w:rFonts w:ascii="Calibri Light" w:hAnsi="Calibri Light"/>
                <w:b/>
                <w:i/>
              </w:rPr>
              <w:t>u participativního rozpočtování do kategorie projektů do 500.000,- Kč</w:t>
            </w:r>
          </w:p>
          <w:p w:rsidR="0084149D" w:rsidRDefault="0084149D" w:rsidP="00E76D10">
            <w:pPr>
              <w:rPr>
                <w:rFonts w:ascii="Calibri Light" w:hAnsi="Calibri Light"/>
              </w:rPr>
            </w:pPr>
          </w:p>
        </w:tc>
      </w:tr>
      <w:tr w:rsidR="0084149D" w:rsidRPr="00CF6FBE" w:rsidTr="00640C68">
        <w:tc>
          <w:tcPr>
            <w:tcW w:w="9639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:rsidR="0084149D" w:rsidRPr="007110A9" w:rsidRDefault="0084149D" w:rsidP="0084149D">
            <w:pPr>
              <w:rPr>
                <w:rFonts w:ascii="Calibri Light" w:hAnsi="Calibri Light"/>
                <w:color w:val="808080" w:themeColor="background1" w:themeShade="80"/>
              </w:rPr>
            </w:pPr>
            <w:r>
              <w:rPr>
                <w:rFonts w:ascii="Calibri Light" w:hAnsi="Calibri Light"/>
                <w:color w:val="808080" w:themeColor="background1" w:themeShade="80"/>
              </w:rPr>
              <w:t>ZPRACOVAL</w:t>
            </w:r>
          </w:p>
        </w:tc>
      </w:tr>
    </w:tbl>
    <w:p w:rsidR="007C2AEF" w:rsidRPr="00ED3213" w:rsidRDefault="007A5D39" w:rsidP="007A5D39">
      <w:pPr>
        <w:pStyle w:val="Bezmezer"/>
        <w:rPr>
          <w:rFonts w:ascii="Calibri Light" w:hAnsi="Calibri Light" w:cs="Calibri Light"/>
        </w:rPr>
      </w:pPr>
      <w:r w:rsidRPr="00ED3213">
        <w:rPr>
          <w:rFonts w:ascii="Calibri Light" w:hAnsi="Calibri Light" w:cs="Calibri Light"/>
        </w:rPr>
        <w:t>Tereza Štěpánková</w:t>
      </w:r>
    </w:p>
    <w:p w:rsidR="007A5D39" w:rsidRPr="00ED3213" w:rsidRDefault="007A5D39" w:rsidP="007A5D39">
      <w:pPr>
        <w:pStyle w:val="Bezmezer"/>
        <w:rPr>
          <w:rFonts w:ascii="Calibri Light" w:hAnsi="Calibri Light" w:cs="Calibri Light"/>
        </w:rPr>
      </w:pPr>
      <w:r w:rsidRPr="00ED3213">
        <w:rPr>
          <w:rFonts w:ascii="Calibri Light" w:hAnsi="Calibri Light" w:cs="Calibri Light"/>
        </w:rPr>
        <w:t xml:space="preserve">Spolupráce: </w:t>
      </w:r>
      <w:r w:rsidR="00CF7105">
        <w:rPr>
          <w:rFonts w:ascii="Calibri Light" w:hAnsi="Calibri Light" w:cs="Calibri Light"/>
        </w:rPr>
        <w:t xml:space="preserve">Mgr. </w:t>
      </w:r>
      <w:r w:rsidRPr="00ED3213">
        <w:rPr>
          <w:rFonts w:ascii="Calibri Light" w:hAnsi="Calibri Light" w:cs="Calibri Light"/>
        </w:rPr>
        <w:t>Eva Šebková –</w:t>
      </w:r>
      <w:r w:rsidR="00CF7105">
        <w:rPr>
          <w:rFonts w:ascii="Calibri Light" w:hAnsi="Calibri Light" w:cs="Calibri Light"/>
        </w:rPr>
        <w:t xml:space="preserve"> OSM </w:t>
      </w:r>
      <w:r w:rsidR="00316E7A">
        <w:rPr>
          <w:rFonts w:ascii="Calibri Light" w:hAnsi="Calibri Light" w:cs="Calibri Light"/>
        </w:rPr>
        <w:t>–</w:t>
      </w:r>
      <w:r w:rsidR="00CF7105">
        <w:rPr>
          <w:rFonts w:ascii="Calibri Light" w:hAnsi="Calibri Light" w:cs="Calibri Light"/>
        </w:rPr>
        <w:t xml:space="preserve"> </w:t>
      </w:r>
      <w:r w:rsidRPr="00ED3213">
        <w:rPr>
          <w:rFonts w:ascii="Calibri Light" w:hAnsi="Calibri Light" w:cs="Calibri Light"/>
        </w:rPr>
        <w:t>OTS</w:t>
      </w:r>
      <w:bookmarkStart w:id="0" w:name="_GoBack"/>
      <w:bookmarkEnd w:id="0"/>
      <w:r w:rsidRPr="00ED3213">
        <w:rPr>
          <w:rFonts w:ascii="Calibri Light" w:hAnsi="Calibri Light" w:cs="Calibri Light"/>
        </w:rPr>
        <w:t>, Mgr. D. Pešta – OÚPRR</w:t>
      </w:r>
    </w:p>
    <w:p w:rsidR="00861B7C" w:rsidRPr="00CF6FBE" w:rsidRDefault="00861B7C" w:rsidP="00640C68">
      <w:pPr>
        <w:rPr>
          <w:rFonts w:ascii="Calibri Light" w:hAnsi="Calibri Light"/>
        </w:rPr>
      </w:pPr>
    </w:p>
    <w:sectPr w:rsidR="00861B7C" w:rsidRPr="00CF6FBE" w:rsidSect="00CF6FBE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396FD2"/>
    <w:multiLevelType w:val="hybridMultilevel"/>
    <w:tmpl w:val="08808AE8"/>
    <w:lvl w:ilvl="0" w:tplc="6AF4794E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F597B47"/>
    <w:multiLevelType w:val="hybridMultilevel"/>
    <w:tmpl w:val="6CE89E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C241D5"/>
    <w:multiLevelType w:val="hybridMultilevel"/>
    <w:tmpl w:val="CD62C5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5A3B"/>
    <w:rsid w:val="000774E5"/>
    <w:rsid w:val="0008724F"/>
    <w:rsid w:val="001A51FC"/>
    <w:rsid w:val="002D0180"/>
    <w:rsid w:val="002E12CD"/>
    <w:rsid w:val="00316E7A"/>
    <w:rsid w:val="0031785C"/>
    <w:rsid w:val="00322F3F"/>
    <w:rsid w:val="0037445D"/>
    <w:rsid w:val="00375474"/>
    <w:rsid w:val="003A5E37"/>
    <w:rsid w:val="003B2F70"/>
    <w:rsid w:val="00410DF3"/>
    <w:rsid w:val="00445D87"/>
    <w:rsid w:val="00460E58"/>
    <w:rsid w:val="00461081"/>
    <w:rsid w:val="004703BA"/>
    <w:rsid w:val="005001E6"/>
    <w:rsid w:val="00601C11"/>
    <w:rsid w:val="00605CF5"/>
    <w:rsid w:val="00636A09"/>
    <w:rsid w:val="00640C68"/>
    <w:rsid w:val="006653C3"/>
    <w:rsid w:val="00665A3B"/>
    <w:rsid w:val="00674CD2"/>
    <w:rsid w:val="006C4C95"/>
    <w:rsid w:val="006F034A"/>
    <w:rsid w:val="007110A9"/>
    <w:rsid w:val="00720DB6"/>
    <w:rsid w:val="007518F2"/>
    <w:rsid w:val="00753C6A"/>
    <w:rsid w:val="00761BEF"/>
    <w:rsid w:val="00766811"/>
    <w:rsid w:val="0079367E"/>
    <w:rsid w:val="007A5D39"/>
    <w:rsid w:val="007C2AEF"/>
    <w:rsid w:val="007C3A73"/>
    <w:rsid w:val="00820B13"/>
    <w:rsid w:val="0084149D"/>
    <w:rsid w:val="00845B90"/>
    <w:rsid w:val="00861B7C"/>
    <w:rsid w:val="008A317B"/>
    <w:rsid w:val="008E58A0"/>
    <w:rsid w:val="00913B3F"/>
    <w:rsid w:val="009141FF"/>
    <w:rsid w:val="00923797"/>
    <w:rsid w:val="009320AF"/>
    <w:rsid w:val="00A64682"/>
    <w:rsid w:val="00A90826"/>
    <w:rsid w:val="00AA5183"/>
    <w:rsid w:val="00AC3247"/>
    <w:rsid w:val="00B41A7E"/>
    <w:rsid w:val="00B6390B"/>
    <w:rsid w:val="00B86D81"/>
    <w:rsid w:val="00BB2271"/>
    <w:rsid w:val="00C12495"/>
    <w:rsid w:val="00C630D0"/>
    <w:rsid w:val="00C80A68"/>
    <w:rsid w:val="00C874B0"/>
    <w:rsid w:val="00CF6FBE"/>
    <w:rsid w:val="00CF7105"/>
    <w:rsid w:val="00D03C4F"/>
    <w:rsid w:val="00D26A7E"/>
    <w:rsid w:val="00D30A44"/>
    <w:rsid w:val="00D437B8"/>
    <w:rsid w:val="00DA06C8"/>
    <w:rsid w:val="00DB5D10"/>
    <w:rsid w:val="00DC5591"/>
    <w:rsid w:val="00DD0D1C"/>
    <w:rsid w:val="00DD576B"/>
    <w:rsid w:val="00E11D23"/>
    <w:rsid w:val="00E314F1"/>
    <w:rsid w:val="00E32851"/>
    <w:rsid w:val="00E76D10"/>
    <w:rsid w:val="00EB45F1"/>
    <w:rsid w:val="00ED0678"/>
    <w:rsid w:val="00ED3213"/>
    <w:rsid w:val="00EE2A61"/>
    <w:rsid w:val="00F13CA1"/>
    <w:rsid w:val="00F504F0"/>
    <w:rsid w:val="00F74197"/>
    <w:rsid w:val="00FB1E30"/>
    <w:rsid w:val="00FD22F8"/>
    <w:rsid w:val="00FF1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2DE41"/>
  <w15:docId w15:val="{0369C792-4965-42F8-87B5-A776ACBCB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C4C95"/>
    <w:pPr>
      <w:ind w:left="720"/>
      <w:contextualSpacing/>
    </w:pPr>
  </w:style>
  <w:style w:type="table" w:styleId="Mkatabulky">
    <w:name w:val="Table Grid"/>
    <w:basedOn w:val="Normlntabulka"/>
    <w:uiPriority w:val="59"/>
    <w:rsid w:val="00CF6F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2D01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0180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7A5D3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456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Štěpánková Alice Ing.</dc:creator>
  <cp:lastModifiedBy>Tereza Štěpánková</cp:lastModifiedBy>
  <cp:revision>5</cp:revision>
  <cp:lastPrinted>2017-03-24T07:47:00Z</cp:lastPrinted>
  <dcterms:created xsi:type="dcterms:W3CDTF">2018-03-20T11:05:00Z</dcterms:created>
  <dcterms:modified xsi:type="dcterms:W3CDTF">2018-03-28T22:50:00Z</dcterms:modified>
</cp:coreProperties>
</file>