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FBE" w:rsidRPr="007110A9" w:rsidRDefault="002405A4" w:rsidP="002405A4">
      <w:pPr>
        <w:spacing w:before="120" w:after="120"/>
        <w:rPr>
          <w:rFonts w:ascii="Calibri Light" w:hAnsi="Calibri Light"/>
          <w:sz w:val="46"/>
          <w:szCs w:val="46"/>
        </w:rPr>
      </w:pPr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17D991AF" wp14:editId="4E3A0D4A">
            <wp:simplePos x="0" y="0"/>
            <wp:positionH relativeFrom="column">
              <wp:posOffset>5775601</wp:posOffset>
            </wp:positionH>
            <wp:positionV relativeFrom="paragraph">
              <wp:posOffset>-74247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 wp14:anchorId="7DAAE272" wp14:editId="4D1D7E98">
            <wp:simplePos x="0" y="0"/>
            <wp:positionH relativeFrom="margin">
              <wp:posOffset>-373380</wp:posOffset>
            </wp:positionH>
            <wp:positionV relativeFrom="paragraph">
              <wp:posOffset>13335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674CD2">
        <w:rPr>
          <w:rFonts w:ascii="Calibri Light" w:hAnsi="Calibri Light"/>
          <w:sz w:val="46"/>
          <w:szCs w:val="46"/>
        </w:rPr>
        <w:t>1</w:t>
      </w:r>
      <w:r w:rsidR="00DA06C8">
        <w:rPr>
          <w:rFonts w:ascii="Calibri Light" w:hAnsi="Calibri Light"/>
          <w:sz w:val="46"/>
          <w:szCs w:val="46"/>
        </w:rPr>
        <w:t>3</w:t>
      </w:r>
      <w:r>
        <w:rPr>
          <w:rFonts w:ascii="Calibri Light" w:hAnsi="Calibri Light"/>
          <w:sz w:val="46"/>
          <w:szCs w:val="46"/>
        </w:rPr>
        <w:t xml:space="preserve"> </w:t>
      </w:r>
    </w:p>
    <w:p w:rsidR="00CF6FBE" w:rsidRPr="002405A4" w:rsidRDefault="00CF6FBE">
      <w:pPr>
        <w:rPr>
          <w:sz w:val="6"/>
        </w:rPr>
      </w:pPr>
    </w:p>
    <w:tbl>
      <w:tblPr>
        <w:tblStyle w:val="Mkatabulky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67"/>
        <w:gridCol w:w="425"/>
      </w:tblGrid>
      <w:tr w:rsidR="00CF6FBE" w:rsidRPr="00CF6FBE" w:rsidTr="006A5B23">
        <w:trPr>
          <w:gridAfter w:val="2"/>
          <w:wAfter w:w="992" w:type="dxa"/>
        </w:trPr>
        <w:tc>
          <w:tcPr>
            <w:tcW w:w="8897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2405A4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:rsidTr="006A5B23">
        <w:trPr>
          <w:gridAfter w:val="2"/>
          <w:wAfter w:w="992" w:type="dxa"/>
          <w:trHeight w:val="593"/>
        </w:trPr>
        <w:tc>
          <w:tcPr>
            <w:tcW w:w="8897" w:type="dxa"/>
          </w:tcPr>
          <w:p w:rsidR="00CF6FBE" w:rsidRPr="002405A4" w:rsidRDefault="00DA06C8">
            <w:pPr>
              <w:rPr>
                <w:rFonts w:cstheme="minorHAnsi"/>
                <w:b/>
                <w:i/>
              </w:rPr>
            </w:pPr>
            <w:r w:rsidRPr="002405A4">
              <w:rPr>
                <w:rFonts w:cstheme="minorHAnsi"/>
                <w:b/>
                <w:i/>
                <w:sz w:val="24"/>
              </w:rPr>
              <w:t xml:space="preserve">Živý stolní fotbálek na koupališti </w:t>
            </w:r>
            <w:proofErr w:type="spellStart"/>
            <w:r w:rsidRPr="002405A4">
              <w:rPr>
                <w:rFonts w:cstheme="minorHAnsi"/>
                <w:b/>
                <w:i/>
                <w:sz w:val="24"/>
              </w:rPr>
              <w:t>Marvánek</w:t>
            </w:r>
            <w:proofErr w:type="spellEnd"/>
            <w:r w:rsidR="002405A4" w:rsidRPr="002405A4">
              <w:rPr>
                <w:rFonts w:cstheme="minorHAnsi"/>
                <w:b/>
                <w:i/>
                <w:sz w:val="24"/>
              </w:rPr>
              <w:t xml:space="preserve"> / Jan Jordán</w:t>
            </w:r>
          </w:p>
        </w:tc>
      </w:tr>
      <w:tr w:rsidR="00CF6FBE" w:rsidRPr="00CF6FBE" w:rsidTr="006A5B23">
        <w:trPr>
          <w:gridAfter w:val="1"/>
          <w:wAfter w:w="425" w:type="dxa"/>
        </w:trPr>
        <w:tc>
          <w:tcPr>
            <w:tcW w:w="9464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1545C8">
        <w:trPr>
          <w:trHeight w:val="1273"/>
        </w:trPr>
        <w:tc>
          <w:tcPr>
            <w:tcW w:w="9889" w:type="dxa"/>
            <w:gridSpan w:val="3"/>
          </w:tcPr>
          <w:p w:rsidR="0084149D" w:rsidRDefault="00E32851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Stavba hřiště živého stolního fotbálku o </w:t>
            </w:r>
            <w:r w:rsidR="0030033E" w:rsidRPr="00D7715E">
              <w:rPr>
                <w:rFonts w:ascii="Calibri Light" w:hAnsi="Calibri Light"/>
                <w:i/>
              </w:rPr>
              <w:t>vnitřních rozměrech 12 x 7 m a vnějších rozměrech 14 x 9 m</w:t>
            </w:r>
            <w:r>
              <w:rPr>
                <w:rFonts w:ascii="Calibri Light" w:hAnsi="Calibri Light"/>
                <w:i/>
              </w:rPr>
              <w:t xml:space="preserve"> v areálu koupaliště </w:t>
            </w:r>
            <w:proofErr w:type="spellStart"/>
            <w:r>
              <w:rPr>
                <w:rFonts w:ascii="Calibri Light" w:hAnsi="Calibri Light"/>
                <w:i/>
              </w:rPr>
              <w:t>Marvánek</w:t>
            </w:r>
            <w:proofErr w:type="spellEnd"/>
            <w:r>
              <w:rPr>
                <w:rFonts w:ascii="Calibri Light" w:hAnsi="Calibri Light"/>
                <w:i/>
              </w:rPr>
              <w:t>.</w:t>
            </w:r>
            <w:r w:rsidR="00606230">
              <w:rPr>
                <w:rFonts w:ascii="Calibri Light" w:hAnsi="Calibri Light"/>
                <w:i/>
              </w:rPr>
              <w:t xml:space="preserve"> </w:t>
            </w:r>
            <w:r w:rsidR="00F11121">
              <w:rPr>
                <w:rFonts w:ascii="Calibri Light" w:hAnsi="Calibri Light"/>
                <w:i/>
              </w:rPr>
              <w:t>Živý stolní fotbal je jedna z celosvětově nejoblíbenějších her při společenských akcích. Je</w:t>
            </w:r>
            <w:bookmarkStart w:id="0" w:name="_GoBack"/>
            <w:bookmarkEnd w:id="0"/>
            <w:r w:rsidR="00F11121">
              <w:rPr>
                <w:rFonts w:ascii="Calibri Light" w:hAnsi="Calibri Light"/>
                <w:i/>
              </w:rPr>
              <w:t xml:space="preserve"> určen pro 6-12 hráčů, kteří jsou připevněni k jednotlivým tyčím, což jim umožňuje pohyb pouze do stran, jedná se tak o zábavu, kterou ocení děti i dospělí.</w:t>
            </w:r>
          </w:p>
          <w:p w:rsidR="00F11121" w:rsidRPr="007110A9" w:rsidRDefault="00F11121" w:rsidP="00EB45F1">
            <w:pPr>
              <w:jc w:val="both"/>
              <w:rPr>
                <w:rFonts w:ascii="Calibri Light" w:hAnsi="Calibri Light"/>
                <w:i/>
              </w:rPr>
            </w:pPr>
          </w:p>
        </w:tc>
      </w:tr>
      <w:tr w:rsidR="0084149D" w:rsidRPr="00CF6FBE" w:rsidTr="001545C8">
        <w:tc>
          <w:tcPr>
            <w:tcW w:w="988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2851DD">
              <w:rPr>
                <w:rFonts w:ascii="Calibri Light" w:hAnsi="Calibri Light"/>
                <w:color w:val="808080" w:themeColor="background1" w:themeShade="80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2405A4">
        <w:trPr>
          <w:trHeight w:val="568"/>
        </w:trPr>
        <w:tc>
          <w:tcPr>
            <w:tcW w:w="9889" w:type="dxa"/>
            <w:gridSpan w:val="3"/>
          </w:tcPr>
          <w:p w:rsidR="0084149D" w:rsidRPr="007110A9" w:rsidRDefault="00845B90" w:rsidP="0030033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0A26D7">
              <w:rPr>
                <w:rFonts w:ascii="Calibri Light" w:hAnsi="Calibri Light"/>
                <w:i/>
              </w:rPr>
              <w:t>j</w:t>
            </w:r>
            <w:r>
              <w:rPr>
                <w:rFonts w:ascii="Calibri Light" w:hAnsi="Calibri Light"/>
                <w:i/>
              </w:rPr>
              <w:t>e zpracov</w:t>
            </w:r>
            <w:r w:rsidR="0094455B">
              <w:rPr>
                <w:rFonts w:ascii="Calibri Light" w:hAnsi="Calibri Light"/>
                <w:i/>
              </w:rPr>
              <w:t xml:space="preserve">án formou textu a inspirativních fotografií, </w:t>
            </w:r>
            <w:proofErr w:type="spellStart"/>
            <w:proofErr w:type="gramStart"/>
            <w:r w:rsidR="0030033E">
              <w:rPr>
                <w:rFonts w:ascii="Calibri Light" w:hAnsi="Calibri Light"/>
                <w:i/>
              </w:rPr>
              <w:t>vč.</w:t>
            </w:r>
            <w:r w:rsidR="0094455B">
              <w:rPr>
                <w:rFonts w:ascii="Calibri Light" w:hAnsi="Calibri Light"/>
                <w:i/>
              </w:rPr>
              <w:t>odhadu</w:t>
            </w:r>
            <w:proofErr w:type="spellEnd"/>
            <w:proofErr w:type="gramEnd"/>
            <w:r w:rsidR="0094455B">
              <w:rPr>
                <w:rFonts w:ascii="Calibri Light" w:hAnsi="Calibri Light"/>
                <w:i/>
              </w:rPr>
              <w:t xml:space="preserve"> finančních nákladů.</w:t>
            </w:r>
          </w:p>
        </w:tc>
      </w:tr>
      <w:tr w:rsidR="0084149D" w:rsidRPr="00CF6FBE" w:rsidTr="001545C8">
        <w:tc>
          <w:tcPr>
            <w:tcW w:w="988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2851DD">
              <w:rPr>
                <w:rFonts w:ascii="Calibri Light" w:hAnsi="Calibri Light"/>
                <w:color w:val="808080" w:themeColor="background1" w:themeShade="80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2405A4">
        <w:trPr>
          <w:trHeight w:val="637"/>
        </w:trPr>
        <w:tc>
          <w:tcPr>
            <w:tcW w:w="9889" w:type="dxa"/>
            <w:gridSpan w:val="3"/>
          </w:tcPr>
          <w:p w:rsidR="0084149D" w:rsidRPr="007110A9" w:rsidRDefault="005F588A" w:rsidP="0060623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</w:t>
            </w:r>
            <w:r w:rsidR="0094455B">
              <w:rPr>
                <w:rFonts w:ascii="Calibri Light" w:hAnsi="Calibri Light"/>
                <w:i/>
              </w:rPr>
              <w:t xml:space="preserve">záměru </w:t>
            </w:r>
            <w:r>
              <w:rPr>
                <w:rFonts w:ascii="Calibri Light" w:hAnsi="Calibri Light"/>
                <w:i/>
              </w:rPr>
              <w:t xml:space="preserve">na navrženém pozemku </w:t>
            </w:r>
            <w:r w:rsidR="00714DEF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714DEF">
              <w:rPr>
                <w:rFonts w:ascii="Calibri Light" w:hAnsi="Calibri Light"/>
                <w:i/>
              </w:rPr>
              <w:t>ú.</w:t>
            </w:r>
            <w:proofErr w:type="spellEnd"/>
            <w:r w:rsidR="00714DEF">
              <w:rPr>
                <w:rFonts w:ascii="Calibri Light" w:hAnsi="Calibri Light"/>
                <w:i/>
              </w:rPr>
              <w:t xml:space="preserve"> Říčany u Prahy – č.p. </w:t>
            </w:r>
            <w:r w:rsidR="002851DD">
              <w:rPr>
                <w:rFonts w:ascii="Calibri Light" w:hAnsi="Calibri Light"/>
                <w:i/>
              </w:rPr>
              <w:t xml:space="preserve">261/1 </w:t>
            </w:r>
            <w:r>
              <w:rPr>
                <w:rFonts w:ascii="Calibri Light" w:hAnsi="Calibri Light"/>
                <w:i/>
              </w:rPr>
              <w:t>v souladu s ÚP.</w:t>
            </w:r>
          </w:p>
        </w:tc>
      </w:tr>
      <w:tr w:rsidR="0084149D" w:rsidRPr="00CF6FBE" w:rsidTr="001545C8">
        <w:trPr>
          <w:trHeight w:val="222"/>
        </w:trPr>
        <w:tc>
          <w:tcPr>
            <w:tcW w:w="988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2851DD">
              <w:rPr>
                <w:rFonts w:ascii="Calibri Light" w:hAnsi="Calibri Light"/>
                <w:color w:val="808080" w:themeColor="background1" w:themeShade="80"/>
              </w:rPr>
              <w:t>|majetkoprávní vztahy k dotčeným pozemkům, sousedním stavbám a pozemkům</w:t>
            </w:r>
          </w:p>
        </w:tc>
      </w:tr>
      <w:tr w:rsidR="0084149D" w:rsidRPr="00CF6FBE" w:rsidTr="002405A4">
        <w:trPr>
          <w:trHeight w:val="637"/>
        </w:trPr>
        <w:tc>
          <w:tcPr>
            <w:tcW w:w="9889" w:type="dxa"/>
            <w:gridSpan w:val="3"/>
          </w:tcPr>
          <w:p w:rsidR="0084149D" w:rsidRDefault="00660C6E" w:rsidP="0060623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</w:t>
            </w:r>
            <w:r w:rsidR="00606230">
              <w:rPr>
                <w:rFonts w:ascii="Calibri Light" w:hAnsi="Calibri Light"/>
                <w:i/>
              </w:rPr>
              <w:t xml:space="preserve">zemek </w:t>
            </w:r>
            <w:r w:rsidR="00714DEF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714DEF">
              <w:rPr>
                <w:rFonts w:ascii="Calibri Light" w:hAnsi="Calibri Light"/>
                <w:i/>
              </w:rPr>
              <w:t>ú.</w:t>
            </w:r>
            <w:proofErr w:type="spellEnd"/>
            <w:r w:rsidR="00714DEF">
              <w:rPr>
                <w:rFonts w:ascii="Calibri Light" w:hAnsi="Calibri Light"/>
                <w:i/>
              </w:rPr>
              <w:t xml:space="preserve"> Říčany u Prahy – č.p. 261/1 </w:t>
            </w:r>
            <w:r w:rsidR="005F588A">
              <w:rPr>
                <w:rFonts w:ascii="Calibri Light" w:hAnsi="Calibri Light"/>
                <w:i/>
              </w:rPr>
              <w:t>j</w:t>
            </w:r>
            <w:r w:rsidR="00606230">
              <w:rPr>
                <w:rFonts w:ascii="Calibri Light" w:hAnsi="Calibri Light"/>
                <w:i/>
              </w:rPr>
              <w:t>e</w:t>
            </w:r>
            <w:r w:rsidR="005F588A">
              <w:rPr>
                <w:rFonts w:ascii="Calibri Light" w:hAnsi="Calibri Light"/>
                <w:i/>
              </w:rPr>
              <w:t xml:space="preserve"> ve vlastnictví města.</w:t>
            </w:r>
          </w:p>
        </w:tc>
      </w:tr>
      <w:tr w:rsidR="0084149D" w:rsidRPr="00CF6FBE" w:rsidTr="001545C8">
        <w:tc>
          <w:tcPr>
            <w:tcW w:w="988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2851DD">
              <w:rPr>
                <w:rFonts w:ascii="Calibri Light" w:hAnsi="Calibri Light"/>
                <w:color w:val="808080" w:themeColor="background1" w:themeShade="80"/>
              </w:rPr>
              <w:t>|zpracování PD – projednání – veřejná zakázka – realizace, relativních termíny</w:t>
            </w:r>
          </w:p>
        </w:tc>
      </w:tr>
      <w:tr w:rsidR="0084149D" w:rsidRPr="005001E6" w:rsidTr="001545C8">
        <w:trPr>
          <w:trHeight w:val="852"/>
        </w:trPr>
        <w:tc>
          <w:tcPr>
            <w:tcW w:w="9889" w:type="dxa"/>
            <w:gridSpan w:val="3"/>
          </w:tcPr>
          <w:p w:rsidR="00AA5183" w:rsidRDefault="0094455B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Příprava podkladů pro VZ na realizaci – specifikace dodávky – </w:t>
            </w:r>
            <w:r w:rsidR="001545C8">
              <w:rPr>
                <w:rFonts w:ascii="Calibri Light" w:hAnsi="Calibri Light"/>
                <w:i/>
              </w:rPr>
              <w:t>1měsíc</w:t>
            </w:r>
          </w:p>
          <w:p w:rsidR="0094455B" w:rsidRDefault="0094455B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VZ na zhotovitele/dodavatele – </w:t>
            </w:r>
            <w:r w:rsidR="001545C8">
              <w:rPr>
                <w:rFonts w:ascii="Calibri Light" w:hAnsi="Calibri Light"/>
                <w:i/>
              </w:rPr>
              <w:t>2</w:t>
            </w:r>
            <w:r>
              <w:rPr>
                <w:rFonts w:ascii="Calibri Light" w:hAnsi="Calibri Light"/>
                <w:i/>
              </w:rPr>
              <w:t>měsíce</w:t>
            </w:r>
          </w:p>
          <w:p w:rsidR="0094455B" w:rsidRDefault="0094455B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Realizace/dodávka – </w:t>
            </w:r>
            <w:r w:rsidR="001545C8">
              <w:rPr>
                <w:rFonts w:ascii="Calibri Light" w:hAnsi="Calibri Light"/>
                <w:i/>
              </w:rPr>
              <w:t>2</w:t>
            </w:r>
            <w:r>
              <w:rPr>
                <w:rFonts w:ascii="Calibri Light" w:hAnsi="Calibri Light"/>
                <w:i/>
              </w:rPr>
              <w:t xml:space="preserve"> měsíce</w:t>
            </w:r>
          </w:p>
          <w:p w:rsidR="00B00AE1" w:rsidRPr="00E76D10" w:rsidRDefault="00B00AE1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1545C8">
        <w:tc>
          <w:tcPr>
            <w:tcW w:w="988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1545C8">
        <w:trPr>
          <w:trHeight w:val="1128"/>
        </w:trPr>
        <w:tc>
          <w:tcPr>
            <w:tcW w:w="9889" w:type="dxa"/>
            <w:gridSpan w:val="3"/>
          </w:tcPr>
          <w:p w:rsidR="00294FD6" w:rsidRDefault="00785BD8" w:rsidP="0094455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Zajištění údržby, kontrol, evidence uživatelů</w:t>
            </w:r>
            <w:r w:rsidR="002405A4">
              <w:rPr>
                <w:rFonts w:ascii="Calibri Light" w:hAnsi="Calibri Light"/>
                <w:i/>
              </w:rPr>
              <w:t>.</w:t>
            </w:r>
          </w:p>
          <w:p w:rsidR="00CF3B81" w:rsidRPr="002851DD" w:rsidRDefault="00CF3B81" w:rsidP="0094455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Související výstavba zpevněné plochy – max. plocha 300m</w:t>
            </w:r>
            <w:r w:rsidRPr="00714DEF">
              <w:rPr>
                <w:rFonts w:ascii="Calibri Light" w:hAnsi="Calibri Light"/>
                <w:i/>
                <w:vertAlign w:val="superscript"/>
              </w:rPr>
              <w:t>2</w:t>
            </w:r>
            <w:r w:rsidR="00785BD8" w:rsidRPr="002851DD">
              <w:rPr>
                <w:rFonts w:ascii="Calibri Light" w:hAnsi="Calibri Light"/>
                <w:i/>
              </w:rPr>
              <w:t xml:space="preserve">, popř. </w:t>
            </w:r>
            <w:proofErr w:type="gramStart"/>
            <w:r w:rsidR="002405A4">
              <w:rPr>
                <w:rFonts w:ascii="Calibri Light" w:hAnsi="Calibri Light"/>
                <w:i/>
              </w:rPr>
              <w:t>v</w:t>
            </w:r>
            <w:r w:rsidR="00785BD8" w:rsidRPr="002851DD">
              <w:rPr>
                <w:rFonts w:ascii="Calibri Light" w:hAnsi="Calibri Light"/>
                <w:i/>
              </w:rPr>
              <w:t>yužití  stávajícího</w:t>
            </w:r>
            <w:proofErr w:type="gramEnd"/>
            <w:r w:rsidR="00785BD8" w:rsidRPr="002851DD">
              <w:rPr>
                <w:rFonts w:ascii="Calibri Light" w:hAnsi="Calibri Light"/>
                <w:i/>
              </w:rPr>
              <w:t xml:space="preserve">  travního porostu</w:t>
            </w:r>
            <w:r w:rsidR="00606230">
              <w:rPr>
                <w:rFonts w:ascii="Calibri Light" w:hAnsi="Calibri Light"/>
                <w:i/>
              </w:rPr>
              <w:t xml:space="preserve"> není jako podklad vhodné.</w:t>
            </w:r>
            <w:r w:rsidR="009C1566">
              <w:rPr>
                <w:rFonts w:ascii="Calibri Light" w:hAnsi="Calibri Light"/>
                <w:i/>
              </w:rPr>
              <w:t xml:space="preserve"> Z hlediska zachování přírodního charakteru lokality </w:t>
            </w:r>
            <w:proofErr w:type="spellStart"/>
            <w:r w:rsidR="009C1566">
              <w:rPr>
                <w:rFonts w:ascii="Calibri Light" w:hAnsi="Calibri Light"/>
                <w:i/>
              </w:rPr>
              <w:t>Marvánku</w:t>
            </w:r>
            <w:proofErr w:type="spellEnd"/>
            <w:r w:rsidR="009C1566">
              <w:rPr>
                <w:rFonts w:ascii="Calibri Light" w:hAnsi="Calibri Light"/>
                <w:i/>
              </w:rPr>
              <w:t xml:space="preserve"> není možné realizovat zpevněnou plochu z betonu, asfaltu či zámkové dlažby.</w:t>
            </w:r>
          </w:p>
          <w:p w:rsidR="00CF3B81" w:rsidRDefault="00CF3B81" w:rsidP="0094455B">
            <w:pPr>
              <w:rPr>
                <w:rFonts w:ascii="Calibri Light" w:hAnsi="Calibri Light"/>
                <w:i/>
              </w:rPr>
            </w:pPr>
            <w:r w:rsidRPr="002851DD">
              <w:rPr>
                <w:rFonts w:ascii="Calibri Light" w:hAnsi="Calibri Light"/>
                <w:i/>
              </w:rPr>
              <w:t>Mont</w:t>
            </w:r>
            <w:r>
              <w:rPr>
                <w:rFonts w:ascii="Calibri Light" w:hAnsi="Calibri Light"/>
                <w:i/>
              </w:rPr>
              <w:t>áž sportovního mobiliáře (fotbálku) pouze na sezónu, přes zimu nutno zajistit uskladnění</w:t>
            </w:r>
            <w:r w:rsidR="00714DEF">
              <w:rPr>
                <w:rFonts w:ascii="Calibri Light" w:hAnsi="Calibri Light"/>
                <w:i/>
              </w:rPr>
              <w:t xml:space="preserve"> </w:t>
            </w:r>
            <w:r w:rsidR="00606230">
              <w:rPr>
                <w:rFonts w:ascii="Calibri Light" w:hAnsi="Calibri Light"/>
                <w:i/>
              </w:rPr>
              <w:t>v dostupné vzdálenosti.</w:t>
            </w:r>
          </w:p>
          <w:p w:rsidR="002405A4" w:rsidRPr="007110A9" w:rsidRDefault="002405A4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1545C8">
        <w:tc>
          <w:tcPr>
            <w:tcW w:w="988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2851DD">
              <w:rPr>
                <w:rFonts w:ascii="Calibri Light" w:hAnsi="Calibri Light"/>
                <w:color w:val="808080" w:themeColor="background1" w:themeShade="80"/>
              </w:rPr>
              <w:t>| potřebných, popř. souvisejících s řádnou realizací projektu</w:t>
            </w:r>
          </w:p>
        </w:tc>
      </w:tr>
      <w:tr w:rsidR="0084149D" w:rsidRPr="00CF6FBE" w:rsidTr="001545C8">
        <w:trPr>
          <w:trHeight w:val="661"/>
        </w:trPr>
        <w:tc>
          <w:tcPr>
            <w:tcW w:w="9889" w:type="dxa"/>
            <w:gridSpan w:val="3"/>
          </w:tcPr>
          <w:p w:rsidR="0030033E" w:rsidRDefault="00E32851" w:rsidP="001545C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Předpokládané náklady</w:t>
            </w:r>
            <w:r w:rsidR="0030033E">
              <w:rPr>
                <w:rFonts w:ascii="Calibri Light" w:hAnsi="Calibri Light"/>
                <w:i/>
              </w:rPr>
              <w:t>:</w:t>
            </w:r>
          </w:p>
          <w:p w:rsidR="0030033E" w:rsidRDefault="0030033E" w:rsidP="001545C8">
            <w:pPr>
              <w:rPr>
                <w:rFonts w:ascii="Calibri Light" w:hAnsi="Calibri Light"/>
                <w:i/>
              </w:rPr>
            </w:pPr>
            <w:r w:rsidRPr="00D7715E">
              <w:rPr>
                <w:rFonts w:ascii="Calibri Light" w:hAnsi="Calibri Light"/>
                <w:i/>
              </w:rPr>
              <w:t xml:space="preserve">nerezové hřiště </w:t>
            </w:r>
            <w:r>
              <w:rPr>
                <w:rFonts w:ascii="Calibri Light" w:hAnsi="Calibri Light"/>
                <w:i/>
              </w:rPr>
              <w:t xml:space="preserve">vč. duralových trubek, vodících trubek a </w:t>
            </w:r>
            <w:proofErr w:type="gramStart"/>
            <w:r>
              <w:rPr>
                <w:rFonts w:ascii="Calibri Light" w:hAnsi="Calibri Light"/>
                <w:i/>
              </w:rPr>
              <w:t xml:space="preserve">čalounění  </w:t>
            </w:r>
            <w:r w:rsidRPr="00D7715E">
              <w:rPr>
                <w:rFonts w:ascii="Calibri Light" w:hAnsi="Calibri Light"/>
                <w:i/>
              </w:rPr>
              <w:t>cca</w:t>
            </w:r>
            <w:proofErr w:type="gramEnd"/>
            <w:r w:rsidRPr="00D7715E">
              <w:rPr>
                <w:rFonts w:ascii="Calibri Light" w:hAnsi="Calibri Light"/>
                <w:i/>
              </w:rPr>
              <w:t xml:space="preserve">  600 tis vč. DPH </w:t>
            </w:r>
            <w:r w:rsidR="00E32851">
              <w:rPr>
                <w:rFonts w:ascii="Calibri Light" w:hAnsi="Calibri Light"/>
                <w:i/>
              </w:rPr>
              <w:t xml:space="preserve"> </w:t>
            </w:r>
          </w:p>
          <w:p w:rsidR="001545C8" w:rsidRDefault="001545C8" w:rsidP="001545C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Předpokládaný podklad – </w:t>
            </w:r>
            <w:r w:rsidR="00606230">
              <w:rPr>
                <w:rFonts w:ascii="Calibri Light" w:hAnsi="Calibri Light"/>
                <w:i/>
              </w:rPr>
              <w:t xml:space="preserve">mlat (cca </w:t>
            </w:r>
            <w:r w:rsidR="0030033E">
              <w:rPr>
                <w:rFonts w:ascii="Calibri Light" w:hAnsi="Calibri Light"/>
                <w:i/>
              </w:rPr>
              <w:t>6</w:t>
            </w:r>
            <w:r w:rsidR="00606230">
              <w:rPr>
                <w:rFonts w:ascii="Calibri Light" w:hAnsi="Calibri Light"/>
                <w:i/>
              </w:rPr>
              <w:t>0.000 Kč)</w:t>
            </w:r>
            <w:r>
              <w:rPr>
                <w:rFonts w:ascii="Calibri Light" w:hAnsi="Calibri Light"/>
                <w:i/>
              </w:rPr>
              <w:t>.</w:t>
            </w:r>
          </w:p>
          <w:p w:rsidR="0030033E" w:rsidRDefault="0030033E" w:rsidP="001545C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Každoroční montáž a demontáž hřiště </w:t>
            </w:r>
            <w:r w:rsidR="009C1566">
              <w:rPr>
                <w:rFonts w:ascii="Calibri Light" w:hAnsi="Calibri Light"/>
                <w:i/>
              </w:rPr>
              <w:t>cca 3.700 Kč/rok, tj. 18.500 Kč/ 5 let</w:t>
            </w:r>
          </w:p>
          <w:p w:rsidR="009C1566" w:rsidRDefault="009C1566" w:rsidP="001545C8">
            <w:pPr>
              <w:rPr>
                <w:rFonts w:ascii="Calibri Light" w:hAnsi="Calibri Light"/>
                <w:i/>
              </w:rPr>
            </w:pPr>
            <w:proofErr w:type="gramStart"/>
            <w:r>
              <w:rPr>
                <w:rFonts w:ascii="Calibri Light" w:hAnsi="Calibri Light"/>
                <w:i/>
              </w:rPr>
              <w:t>Údržba  a</w:t>
            </w:r>
            <w:proofErr w:type="gramEnd"/>
            <w:r>
              <w:rPr>
                <w:rFonts w:ascii="Calibri Light" w:hAnsi="Calibri Light"/>
                <w:i/>
              </w:rPr>
              <w:t xml:space="preserve"> kontroly  cca 10.000 Kč/rok, tj. 50.000 Kč/5 let</w:t>
            </w:r>
          </w:p>
          <w:p w:rsidR="009C1566" w:rsidRDefault="009C1566" w:rsidP="001545C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Uskladnění cca 15.000 Kč vč. DPH/rok, tj. 75.000 Kč/5 let</w:t>
            </w:r>
          </w:p>
          <w:p w:rsidR="009C1566" w:rsidRDefault="009C1566" w:rsidP="001545C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Celkem </w:t>
            </w:r>
            <w:proofErr w:type="gramStart"/>
            <w:r>
              <w:rPr>
                <w:rFonts w:ascii="Calibri Light" w:hAnsi="Calibri Light"/>
                <w:i/>
              </w:rPr>
              <w:t>náklady :</w:t>
            </w:r>
            <w:proofErr w:type="gramEnd"/>
            <w:r>
              <w:rPr>
                <w:rFonts w:ascii="Calibri Light" w:hAnsi="Calibri Light"/>
                <w:i/>
              </w:rPr>
              <w:t xml:space="preserve"> 803.500 Kč vč. DPH</w:t>
            </w:r>
          </w:p>
          <w:p w:rsidR="00B00AE1" w:rsidRPr="00021206" w:rsidRDefault="00B00AE1" w:rsidP="008A317B">
            <w:pPr>
              <w:rPr>
                <w:rFonts w:ascii="Calibri Light" w:hAnsi="Calibri Light"/>
                <w:i/>
                <w:color w:val="FF0000"/>
              </w:rPr>
            </w:pPr>
          </w:p>
        </w:tc>
      </w:tr>
      <w:tr w:rsidR="0084149D" w:rsidRPr="00CF6FBE" w:rsidTr="001545C8">
        <w:trPr>
          <w:trHeight w:val="279"/>
        </w:trPr>
        <w:tc>
          <w:tcPr>
            <w:tcW w:w="988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1545C8">
        <w:trPr>
          <w:trHeight w:val="704"/>
        </w:trPr>
        <w:tc>
          <w:tcPr>
            <w:tcW w:w="988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Default="001545C8" w:rsidP="00E76D10">
            <w:pPr>
              <w:rPr>
                <w:rFonts w:ascii="Calibri Light" w:hAnsi="Calibri Light"/>
                <w:b/>
                <w:i/>
              </w:rPr>
            </w:pPr>
            <w:r>
              <w:rPr>
                <w:rFonts w:ascii="Calibri Light" w:hAnsi="Calibri Light"/>
                <w:b/>
                <w:i/>
              </w:rPr>
              <w:t xml:space="preserve">Projekt je z pohledu časové náročnosti přípravy a realizace vhodný pro zařazení do programu participativního rozpočtování kategorie projektů do </w:t>
            </w:r>
            <w:r w:rsidR="009C1566">
              <w:rPr>
                <w:rFonts w:ascii="Calibri Light" w:hAnsi="Calibri Light"/>
                <w:b/>
                <w:i/>
              </w:rPr>
              <w:t>2.0</w:t>
            </w:r>
            <w:r>
              <w:rPr>
                <w:rFonts w:ascii="Calibri Light" w:hAnsi="Calibri Light"/>
                <w:b/>
                <w:i/>
              </w:rPr>
              <w:t>00.000 Kč.</w:t>
            </w:r>
          </w:p>
          <w:p w:rsidR="002405A4" w:rsidRDefault="002405A4" w:rsidP="00E76D10">
            <w:pPr>
              <w:rPr>
                <w:rFonts w:ascii="Calibri Light" w:hAnsi="Calibri Light"/>
              </w:rPr>
            </w:pPr>
          </w:p>
        </w:tc>
      </w:tr>
      <w:tr w:rsidR="0084149D" w:rsidRPr="00CF6FBE" w:rsidTr="001545C8">
        <w:tc>
          <w:tcPr>
            <w:tcW w:w="988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CF6FBE" w:rsidRPr="002405A4" w:rsidRDefault="00294FD6" w:rsidP="002405A4">
      <w:pPr>
        <w:pStyle w:val="Bezmezer"/>
        <w:rPr>
          <w:rFonts w:ascii="Calibri Light" w:hAnsi="Calibri Light" w:cs="Calibri Light"/>
        </w:rPr>
      </w:pPr>
      <w:r w:rsidRPr="002405A4">
        <w:rPr>
          <w:rFonts w:ascii="Calibri Light" w:hAnsi="Calibri Light" w:cs="Calibri Light"/>
        </w:rPr>
        <w:t>Tereza Štěpánková</w:t>
      </w:r>
    </w:p>
    <w:p w:rsidR="001D395D" w:rsidRPr="002405A4" w:rsidRDefault="00294FD6" w:rsidP="002405A4">
      <w:pPr>
        <w:pStyle w:val="Bezmezer"/>
        <w:rPr>
          <w:rFonts w:ascii="Calibri Light" w:hAnsi="Calibri Light" w:cs="Calibri Light"/>
        </w:rPr>
      </w:pPr>
      <w:r w:rsidRPr="002405A4">
        <w:rPr>
          <w:rFonts w:ascii="Calibri Light" w:hAnsi="Calibri Light" w:cs="Calibri Light"/>
        </w:rPr>
        <w:t xml:space="preserve">Spolupráce: </w:t>
      </w:r>
      <w:r w:rsidR="001545C8" w:rsidRPr="002405A4">
        <w:rPr>
          <w:rFonts w:ascii="Calibri Light" w:hAnsi="Calibri Light" w:cs="Calibri Light"/>
        </w:rPr>
        <w:t>Ing.</w:t>
      </w:r>
      <w:r w:rsidR="002405A4">
        <w:rPr>
          <w:rFonts w:ascii="Calibri Light" w:hAnsi="Calibri Light" w:cs="Calibri Light"/>
        </w:rPr>
        <w:t xml:space="preserve"> </w:t>
      </w:r>
      <w:r w:rsidR="001545C8" w:rsidRPr="002405A4">
        <w:rPr>
          <w:rFonts w:ascii="Calibri Light" w:hAnsi="Calibri Light" w:cs="Calibri Light"/>
        </w:rPr>
        <w:t>arch.</w:t>
      </w:r>
      <w:r w:rsidR="002405A4">
        <w:rPr>
          <w:rFonts w:ascii="Calibri Light" w:hAnsi="Calibri Light" w:cs="Calibri Light"/>
        </w:rPr>
        <w:t xml:space="preserve"> </w:t>
      </w:r>
      <w:r w:rsidR="001545C8" w:rsidRPr="002405A4">
        <w:rPr>
          <w:rFonts w:ascii="Calibri Light" w:hAnsi="Calibri Light" w:cs="Calibri Light"/>
        </w:rPr>
        <w:t>D</w:t>
      </w:r>
      <w:r w:rsidR="002405A4">
        <w:rPr>
          <w:rFonts w:ascii="Calibri Light" w:hAnsi="Calibri Light" w:cs="Calibri Light"/>
        </w:rPr>
        <w:t>ominik</w:t>
      </w:r>
      <w:r w:rsidR="001545C8" w:rsidRPr="002405A4">
        <w:rPr>
          <w:rFonts w:ascii="Calibri Light" w:hAnsi="Calibri Light" w:cs="Calibri Light"/>
        </w:rPr>
        <w:t xml:space="preserve"> Landkammer</w:t>
      </w:r>
      <w:r w:rsidR="002405A4">
        <w:rPr>
          <w:rFonts w:ascii="Calibri Light" w:hAnsi="Calibri Light" w:cs="Calibri Light"/>
        </w:rPr>
        <w:t xml:space="preserve"> – OSM – OI</w:t>
      </w:r>
      <w:r w:rsidR="001545C8" w:rsidRPr="002405A4">
        <w:rPr>
          <w:rFonts w:ascii="Calibri Light" w:hAnsi="Calibri Light" w:cs="Calibri Light"/>
        </w:rPr>
        <w:t xml:space="preserve">, Mgr. D. Pešta </w:t>
      </w:r>
      <w:r w:rsidR="005F588A" w:rsidRPr="002405A4">
        <w:rPr>
          <w:rFonts w:ascii="Calibri Light" w:hAnsi="Calibri Light" w:cs="Calibri Light"/>
          <w:noProof/>
          <w:color w:val="00B0F0"/>
          <w:lang w:eastAsia="cs-C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D368B0B" wp14:editId="1081026F">
                <wp:simplePos x="0" y="0"/>
                <wp:positionH relativeFrom="column">
                  <wp:posOffset>2924517</wp:posOffset>
                </wp:positionH>
                <wp:positionV relativeFrom="paragraph">
                  <wp:posOffset>3595288</wp:posOffset>
                </wp:positionV>
                <wp:extent cx="1211717" cy="327061"/>
                <wp:effectExtent l="175577" t="33973" r="221298" b="49847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598250">
                          <a:off x="0" y="0"/>
                          <a:ext cx="1211717" cy="327061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C74096" id="Obdélník 2" o:spid="_x0000_s1026" style="position:absolute;margin-left:230.3pt;margin-top:283.1pt;width:95.4pt;height:25.75pt;rotation:7207049fd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" fillcolor="red" strokecolor="#243f60 [1604]" strokeweight="2pt"/>
            </w:pict>
          </mc:Fallback>
        </mc:AlternateContent>
      </w:r>
      <w:r w:rsidR="002405A4">
        <w:rPr>
          <w:rFonts w:ascii="Calibri Light" w:hAnsi="Calibri Light" w:cs="Calibri Light"/>
        </w:rPr>
        <w:t xml:space="preserve">– </w:t>
      </w:r>
      <w:r w:rsidR="002405A4" w:rsidRPr="009256B3">
        <w:rPr>
          <w:rFonts w:ascii="Calibri Light" w:hAnsi="Calibri Light" w:cs="Calibri Light"/>
        </w:rPr>
        <w:t>OÚPRR</w:t>
      </w:r>
      <w:r w:rsidR="002405A4">
        <w:rPr>
          <w:rFonts w:ascii="Calibri Light" w:hAnsi="Calibri Light" w:cs="Calibri Light"/>
        </w:rPr>
        <w:t xml:space="preserve"> </w:t>
      </w:r>
    </w:p>
    <w:sectPr w:rsidR="001D395D" w:rsidRPr="002405A4" w:rsidSect="00CF6FB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A3B"/>
    <w:rsid w:val="00021206"/>
    <w:rsid w:val="000774E5"/>
    <w:rsid w:val="0008724F"/>
    <w:rsid w:val="000A26D7"/>
    <w:rsid w:val="000C6E96"/>
    <w:rsid w:val="0011416C"/>
    <w:rsid w:val="001545C8"/>
    <w:rsid w:val="001A51FC"/>
    <w:rsid w:val="001D395D"/>
    <w:rsid w:val="002405A4"/>
    <w:rsid w:val="002851DD"/>
    <w:rsid w:val="00294FD6"/>
    <w:rsid w:val="002B65DA"/>
    <w:rsid w:val="002D0180"/>
    <w:rsid w:val="002E12CD"/>
    <w:rsid w:val="0030033E"/>
    <w:rsid w:val="0037445D"/>
    <w:rsid w:val="00375474"/>
    <w:rsid w:val="003A5E37"/>
    <w:rsid w:val="003B2F70"/>
    <w:rsid w:val="00410DF3"/>
    <w:rsid w:val="00413E88"/>
    <w:rsid w:val="00445D87"/>
    <w:rsid w:val="00461081"/>
    <w:rsid w:val="004703BA"/>
    <w:rsid w:val="005001E6"/>
    <w:rsid w:val="005F588A"/>
    <w:rsid w:val="00605CF5"/>
    <w:rsid w:val="00606230"/>
    <w:rsid w:val="00640C68"/>
    <w:rsid w:val="006606AA"/>
    <w:rsid w:val="00660C6E"/>
    <w:rsid w:val="006653C3"/>
    <w:rsid w:val="00665A3B"/>
    <w:rsid w:val="00674CD2"/>
    <w:rsid w:val="006A5B23"/>
    <w:rsid w:val="006C4C95"/>
    <w:rsid w:val="006F034A"/>
    <w:rsid w:val="007110A9"/>
    <w:rsid w:val="00714DEF"/>
    <w:rsid w:val="00720DB6"/>
    <w:rsid w:val="007518F2"/>
    <w:rsid w:val="00753C6A"/>
    <w:rsid w:val="00761BEF"/>
    <w:rsid w:val="00785BD8"/>
    <w:rsid w:val="0084149D"/>
    <w:rsid w:val="00845B90"/>
    <w:rsid w:val="008772CB"/>
    <w:rsid w:val="008A317B"/>
    <w:rsid w:val="008D4BB2"/>
    <w:rsid w:val="009141FF"/>
    <w:rsid w:val="00923797"/>
    <w:rsid w:val="009320AF"/>
    <w:rsid w:val="0094455B"/>
    <w:rsid w:val="009C1566"/>
    <w:rsid w:val="00A0654B"/>
    <w:rsid w:val="00A64682"/>
    <w:rsid w:val="00A90826"/>
    <w:rsid w:val="00AA5183"/>
    <w:rsid w:val="00AC3247"/>
    <w:rsid w:val="00B00AE1"/>
    <w:rsid w:val="00B41A7E"/>
    <w:rsid w:val="00C12495"/>
    <w:rsid w:val="00C630D0"/>
    <w:rsid w:val="00C80A68"/>
    <w:rsid w:val="00CF3B81"/>
    <w:rsid w:val="00CF6FBE"/>
    <w:rsid w:val="00D26A7E"/>
    <w:rsid w:val="00D30A44"/>
    <w:rsid w:val="00D437B8"/>
    <w:rsid w:val="00D7715E"/>
    <w:rsid w:val="00DA06C8"/>
    <w:rsid w:val="00DC5591"/>
    <w:rsid w:val="00DD0D1C"/>
    <w:rsid w:val="00DD576B"/>
    <w:rsid w:val="00E11D23"/>
    <w:rsid w:val="00E314F1"/>
    <w:rsid w:val="00E31A7B"/>
    <w:rsid w:val="00E32851"/>
    <w:rsid w:val="00E76D10"/>
    <w:rsid w:val="00EB45F1"/>
    <w:rsid w:val="00F11121"/>
    <w:rsid w:val="00F13CA1"/>
    <w:rsid w:val="00F74197"/>
    <w:rsid w:val="00FB1E30"/>
    <w:rsid w:val="00FD22F8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FA25A-D261-4895-AB7B-D25BF783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445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45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455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45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455B"/>
    <w:rPr>
      <w:b/>
      <w:bCs/>
      <w:sz w:val="20"/>
      <w:szCs w:val="20"/>
    </w:rPr>
  </w:style>
  <w:style w:type="paragraph" w:styleId="Bezmezer">
    <w:name w:val="No Spacing"/>
    <w:uiPriority w:val="1"/>
    <w:qFormat/>
    <w:rsid w:val="002405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Lauerová Kateřina</cp:lastModifiedBy>
  <cp:revision>3</cp:revision>
  <cp:lastPrinted>2017-03-24T07:47:00Z</cp:lastPrinted>
  <dcterms:created xsi:type="dcterms:W3CDTF">2018-04-17T07:15:00Z</dcterms:created>
  <dcterms:modified xsi:type="dcterms:W3CDTF">2018-04-17T07:15:00Z</dcterms:modified>
</cp:coreProperties>
</file>