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8B98" w14:textId="031BAFE5" w:rsidR="009D75A1" w:rsidRPr="00F81CBD" w:rsidRDefault="009D75A1" w:rsidP="00EC3982">
      <w:pPr>
        <w:pStyle w:val="Nadpis3"/>
        <w:jc w:val="center"/>
        <w:rPr>
          <w:color w:val="auto"/>
        </w:rPr>
      </w:pPr>
      <w:r w:rsidRPr="00F81CBD">
        <w:rPr>
          <w:color w:val="auto"/>
        </w:rPr>
        <w:t>PROGRAM NA POSKYTNUTÍ DOTACE Z ROZPOČTU MĚSTA ŘÍČANY NA ROK 20</w:t>
      </w:r>
      <w:r>
        <w:rPr>
          <w:color w:val="auto"/>
        </w:rPr>
        <w:t>2</w:t>
      </w:r>
      <w:r w:rsidR="0065308D">
        <w:rPr>
          <w:color w:val="auto"/>
        </w:rPr>
        <w:t>7</w:t>
      </w:r>
    </w:p>
    <w:p w14:paraId="66D603CF" w14:textId="77777777" w:rsidR="009D75A1" w:rsidRPr="00F81CBD" w:rsidRDefault="009D75A1" w:rsidP="009D75A1">
      <w:pPr>
        <w:pStyle w:val="Nadpis2"/>
        <w:rPr>
          <w:b/>
          <w:color w:val="auto"/>
          <w:sz w:val="40"/>
          <w:szCs w:val="40"/>
        </w:rPr>
      </w:pPr>
      <w:r>
        <w:rPr>
          <w:b/>
          <w:color w:val="auto"/>
          <w:sz w:val="40"/>
          <w:szCs w:val="40"/>
        </w:rPr>
        <w:t xml:space="preserve">                                        PROVOZ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75A1" w14:paraId="7A1DDADE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3B5D01E1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PRÁVNÍ RÁMEC POSKYTOVÁNÍ DOTACÍ</w:t>
            </w:r>
          </w:p>
        </w:tc>
      </w:tr>
      <w:tr w:rsidR="009D75A1" w14:paraId="451C17D4" w14:textId="77777777" w:rsidTr="00500DD6">
        <w:tc>
          <w:tcPr>
            <w:tcW w:w="9062" w:type="dxa"/>
          </w:tcPr>
          <w:p w14:paraId="66627773" w14:textId="77777777" w:rsidR="009D75A1" w:rsidRPr="00B875FC" w:rsidRDefault="009D75A1" w:rsidP="00500DD6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 w:rsidRPr="00B875FC">
              <w:rPr>
                <w:rFonts w:cstheme="minorHAnsi"/>
              </w:rPr>
              <w:t>Zákon č. 320/2001 Sb., o finanční kontrole ve veřejné správě</w:t>
            </w:r>
          </w:p>
          <w:p w14:paraId="6A8D59E8" w14:textId="77777777" w:rsidR="009D75A1" w:rsidRDefault="009D75A1" w:rsidP="00500DD6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 w:rsidRPr="00B875FC">
              <w:rPr>
                <w:rFonts w:cstheme="minorHAnsi"/>
              </w:rPr>
              <w:t>Zákon č. 250/2000 Sb., o rozpočtových pravidlech územních rozpočtů</w:t>
            </w:r>
          </w:p>
          <w:p w14:paraId="4BBEFF09" w14:textId="5FCF21FA" w:rsidR="009D75A1" w:rsidRPr="00545FB9" w:rsidRDefault="009D75A1" w:rsidP="00500DD6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 w:rsidRPr="00545FB9">
              <w:rPr>
                <w:rFonts w:cstheme="minorHAnsi"/>
              </w:rPr>
              <w:t>Zákon č.</w:t>
            </w:r>
            <w:r>
              <w:rPr>
                <w:rFonts w:cstheme="minorHAnsi"/>
              </w:rPr>
              <w:t xml:space="preserve"> </w:t>
            </w:r>
            <w:r w:rsidRPr="00545FB9">
              <w:rPr>
                <w:rFonts w:cstheme="minorHAnsi"/>
              </w:rPr>
              <w:t xml:space="preserve">255/2012 Sb., kontrolní řád </w:t>
            </w:r>
          </w:p>
          <w:p w14:paraId="794AC95E" w14:textId="004A7D10" w:rsidR="009D75A1" w:rsidRPr="00B875FC" w:rsidRDefault="009D75A1" w:rsidP="00500DD6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 w:rsidRPr="00B875FC">
              <w:rPr>
                <w:rFonts w:cstheme="minorHAnsi"/>
              </w:rPr>
              <w:t xml:space="preserve">Směrnice města Říčany č. </w:t>
            </w:r>
            <w:r w:rsidR="003E7B3C">
              <w:rPr>
                <w:rFonts w:cstheme="minorHAnsi"/>
              </w:rPr>
              <w:t>4/</w:t>
            </w:r>
            <w:r w:rsidRPr="00B875FC">
              <w:rPr>
                <w:rFonts w:cstheme="minorHAnsi"/>
              </w:rPr>
              <w:t>20</w:t>
            </w:r>
            <w:r w:rsidR="003E7B3C">
              <w:rPr>
                <w:rFonts w:cstheme="minorHAnsi"/>
              </w:rPr>
              <w:t>24</w:t>
            </w:r>
            <w:r w:rsidRPr="00B875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Pravidla</w:t>
            </w:r>
            <w:r w:rsidRPr="00B875FC">
              <w:rPr>
                <w:rFonts w:cstheme="minorHAnsi"/>
              </w:rPr>
              <w:t xml:space="preserve"> pro poskytování dotací z rozpočtu města Říčany</w:t>
            </w:r>
          </w:p>
        </w:tc>
      </w:tr>
      <w:tr w:rsidR="009D75A1" w14:paraId="445007AD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61CB0372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ÚČEL POUŽITÉ DOTACE</w:t>
            </w:r>
          </w:p>
        </w:tc>
      </w:tr>
      <w:tr w:rsidR="009D75A1" w14:paraId="2C004ED5" w14:textId="77777777" w:rsidTr="00500DD6">
        <w:tc>
          <w:tcPr>
            <w:tcW w:w="9062" w:type="dxa"/>
            <w:vAlign w:val="center"/>
          </w:tcPr>
          <w:p w14:paraId="4D435AD4" w14:textId="40DB1816" w:rsidR="009D75A1" w:rsidRPr="00B875FC" w:rsidRDefault="009D75A1" w:rsidP="00DE0784">
            <w:pPr>
              <w:jc w:val="both"/>
              <w:rPr>
                <w:rFonts w:cstheme="minorHAnsi"/>
              </w:rPr>
            </w:pPr>
            <w:r w:rsidRPr="00B875FC">
              <w:rPr>
                <w:rFonts w:cstheme="minorHAnsi"/>
              </w:rPr>
              <w:t>Dotace na provoz neziskových organizací v oblasti sportu, kultury</w:t>
            </w:r>
            <w:r>
              <w:rPr>
                <w:rFonts w:cstheme="minorHAnsi"/>
              </w:rPr>
              <w:t>,</w:t>
            </w:r>
            <w:r w:rsidRPr="00B875FC">
              <w:rPr>
                <w:rFonts w:cstheme="minorHAnsi"/>
              </w:rPr>
              <w:t xml:space="preserve"> volné</w:t>
            </w:r>
            <w:r>
              <w:rPr>
                <w:rFonts w:cstheme="minorHAnsi"/>
              </w:rPr>
              <w:t>ho času dětí, mlád</w:t>
            </w:r>
            <w:r w:rsidR="00CB3797">
              <w:rPr>
                <w:rFonts w:cstheme="minorHAnsi"/>
              </w:rPr>
              <w:t>eže a seniorů a</w:t>
            </w:r>
            <w:r>
              <w:rPr>
                <w:rFonts w:cstheme="minorHAnsi"/>
              </w:rPr>
              <w:t xml:space="preserve"> </w:t>
            </w:r>
            <w:r w:rsidRPr="00B875FC">
              <w:rPr>
                <w:rFonts w:cstheme="minorHAnsi"/>
              </w:rPr>
              <w:t>oblasti životního prostředí působící na území města Říčany se sídlem v</w:t>
            </w:r>
            <w:r w:rsidR="0019545D">
              <w:rPr>
                <w:rFonts w:cstheme="minorHAnsi"/>
              </w:rPr>
              <w:t> </w:t>
            </w:r>
            <w:r w:rsidRPr="00B875FC">
              <w:rPr>
                <w:rFonts w:cstheme="minorHAnsi"/>
              </w:rPr>
              <w:t>Říčanech</w:t>
            </w:r>
            <w:r w:rsidR="0019545D">
              <w:rPr>
                <w:rFonts w:cstheme="minorHAnsi"/>
              </w:rPr>
              <w:t>.</w:t>
            </w:r>
          </w:p>
        </w:tc>
      </w:tr>
      <w:tr w:rsidR="009D75A1" w14:paraId="16BD8CC7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22DD16B9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DŮVODY PODPORY STANOVENÉHO ÚČELU</w:t>
            </w:r>
          </w:p>
        </w:tc>
      </w:tr>
      <w:tr w:rsidR="009D75A1" w14:paraId="0B07B788" w14:textId="77777777" w:rsidTr="00500DD6">
        <w:tc>
          <w:tcPr>
            <w:tcW w:w="9062" w:type="dxa"/>
          </w:tcPr>
          <w:p w14:paraId="00CE7268" w14:textId="5837A168" w:rsidR="009D75A1" w:rsidRPr="00B875FC" w:rsidRDefault="009D75A1" w:rsidP="00DE0784">
            <w:pPr>
              <w:jc w:val="both"/>
              <w:rPr>
                <w:rFonts w:cstheme="minorHAnsi"/>
              </w:rPr>
            </w:pPr>
            <w:r w:rsidRPr="00B875FC">
              <w:rPr>
                <w:rFonts w:cstheme="minorHAnsi"/>
              </w:rPr>
              <w:t>Podpora rozvoje činností nekomerčního, neziskového a obecně prospěšného charakteru v oblasti sportu, kultury</w:t>
            </w:r>
            <w:r>
              <w:rPr>
                <w:rFonts w:cstheme="minorHAnsi"/>
              </w:rPr>
              <w:t>,</w:t>
            </w:r>
            <w:r w:rsidRPr="00B875FC">
              <w:rPr>
                <w:rFonts w:cstheme="minorHAnsi"/>
              </w:rPr>
              <w:t xml:space="preserve"> volného času dětí, mládeže a seniorů</w:t>
            </w:r>
            <w:r w:rsidR="00CB3797">
              <w:rPr>
                <w:rFonts w:cstheme="minorHAnsi"/>
              </w:rPr>
              <w:t xml:space="preserve"> a</w:t>
            </w:r>
            <w:r w:rsidRPr="00B875FC">
              <w:rPr>
                <w:rFonts w:cstheme="minorHAnsi"/>
              </w:rPr>
              <w:t xml:space="preserve"> oblasti životního prostředí</w:t>
            </w:r>
            <w:r w:rsidR="00CB3797">
              <w:rPr>
                <w:rFonts w:cstheme="minorHAnsi"/>
              </w:rPr>
              <w:t>.</w:t>
            </w:r>
            <w:r w:rsidRPr="00B875FC">
              <w:rPr>
                <w:rFonts w:cstheme="minorHAnsi"/>
              </w:rPr>
              <w:t xml:space="preserve"> Cílem podpory je poskytnout finanční příspěvek na úhradu provozních nákladů </w:t>
            </w:r>
            <w:r>
              <w:rPr>
                <w:rFonts w:cstheme="minorHAnsi"/>
              </w:rPr>
              <w:t>v roce 202</w:t>
            </w:r>
            <w:r w:rsidR="0065308D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</w:t>
            </w:r>
            <w:r w:rsidRPr="00B875FC">
              <w:rPr>
                <w:rFonts w:cstheme="minorHAnsi"/>
              </w:rPr>
              <w:t>za účelem vytváření kvalitního zázemí neziskových organizací</w:t>
            </w:r>
            <w:r>
              <w:rPr>
                <w:rFonts w:cstheme="minorHAnsi"/>
              </w:rPr>
              <w:t xml:space="preserve"> s</w:t>
            </w:r>
            <w:r w:rsidR="00CB3797">
              <w:rPr>
                <w:rFonts w:cstheme="minorHAnsi"/>
              </w:rPr>
              <w:t xml:space="preserve"> aktivní </w:t>
            </w:r>
            <w:r>
              <w:rPr>
                <w:rFonts w:cstheme="minorHAnsi"/>
              </w:rPr>
              <w:t>členskou základnou a</w:t>
            </w:r>
            <w:r w:rsidRPr="00B875FC">
              <w:rPr>
                <w:rFonts w:cstheme="minorHAnsi"/>
              </w:rPr>
              <w:t> celoroční činn</w:t>
            </w:r>
            <w:r>
              <w:rPr>
                <w:rFonts w:cstheme="minorHAnsi"/>
              </w:rPr>
              <w:t>ostí (resp. v rozsahu 9 měsíců).</w:t>
            </w:r>
          </w:p>
        </w:tc>
      </w:tr>
      <w:tr w:rsidR="009D75A1" w14:paraId="4423A4F7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42189547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PŘEDPOKLÁDANÝ CELKOVÝ OBJEM PENĚŽNÍCH PROSTŘEDKŮ VYČLENĚNÝCH V ROZPOČTU MĚSTA NA PODPORU STANOVENÉHO ÚČELU</w:t>
            </w:r>
          </w:p>
        </w:tc>
      </w:tr>
      <w:tr w:rsidR="009D75A1" w14:paraId="0D0437E6" w14:textId="77777777" w:rsidTr="00500DD6">
        <w:tc>
          <w:tcPr>
            <w:tcW w:w="9062" w:type="dxa"/>
          </w:tcPr>
          <w:p w14:paraId="267C638F" w14:textId="6937FBFB" w:rsidR="009D75A1" w:rsidRPr="00B875FC" w:rsidRDefault="00E83C59" w:rsidP="00CB3797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9D75A1">
              <w:rPr>
                <w:rFonts w:cstheme="minorHAnsi"/>
              </w:rPr>
              <w:t> </w:t>
            </w:r>
            <w:r w:rsidR="0063491C">
              <w:rPr>
                <w:rFonts w:cstheme="minorHAnsi"/>
              </w:rPr>
              <w:t>0</w:t>
            </w:r>
            <w:r w:rsidR="009D75A1" w:rsidRPr="00B875FC">
              <w:rPr>
                <w:rFonts w:cstheme="minorHAnsi"/>
              </w:rPr>
              <w:t>00 000,- Kč pro rok 20</w:t>
            </w:r>
            <w:r w:rsidR="009D75A1">
              <w:rPr>
                <w:rFonts w:cstheme="minorHAnsi"/>
              </w:rPr>
              <w:t>2</w:t>
            </w:r>
            <w:r w:rsidR="0065308D">
              <w:rPr>
                <w:rFonts w:cstheme="minorHAnsi"/>
              </w:rPr>
              <w:t>7</w:t>
            </w:r>
          </w:p>
        </w:tc>
      </w:tr>
      <w:tr w:rsidR="009D75A1" w14:paraId="59ECED88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75E128F3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MAXIMÁLNÍ VÝŠE DOTACE</w:t>
            </w:r>
          </w:p>
        </w:tc>
      </w:tr>
      <w:tr w:rsidR="009D75A1" w14:paraId="42845189" w14:textId="77777777" w:rsidTr="00500DD6">
        <w:tc>
          <w:tcPr>
            <w:tcW w:w="9062" w:type="dxa"/>
          </w:tcPr>
          <w:p w14:paraId="716172F7" w14:textId="71DC03E8" w:rsidR="009D75A1" w:rsidRPr="00B875FC" w:rsidRDefault="00E83C59" w:rsidP="00500DD6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550</w:t>
            </w:r>
            <w:r w:rsidR="009D75A1" w:rsidRPr="00B875FC">
              <w:rPr>
                <w:rFonts w:cstheme="minorHAnsi"/>
                <w:b/>
              </w:rPr>
              <w:t xml:space="preserve"> 000 Kč pro jeden subjekt</w:t>
            </w:r>
            <w:r w:rsidR="009D75A1" w:rsidRPr="00B875FC">
              <w:rPr>
                <w:rFonts w:cstheme="minorHAnsi"/>
              </w:rPr>
              <w:t xml:space="preserve"> na daný kalendářní rok.</w:t>
            </w:r>
          </w:p>
        </w:tc>
      </w:tr>
      <w:tr w:rsidR="009D75A1" w14:paraId="430A8BF7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6938CC82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OKRUH ZPŮSOBILÝCH ŽADATELŮ</w:t>
            </w:r>
          </w:p>
        </w:tc>
      </w:tr>
      <w:tr w:rsidR="009D75A1" w14:paraId="03EE5EF9" w14:textId="77777777" w:rsidTr="00500DD6">
        <w:tc>
          <w:tcPr>
            <w:tcW w:w="9062" w:type="dxa"/>
          </w:tcPr>
          <w:p w14:paraId="06A85C6C" w14:textId="77777777" w:rsidR="009D75A1" w:rsidRPr="00B875FC" w:rsidRDefault="009D75A1" w:rsidP="00DE0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Žadatelem o dotaci je</w:t>
            </w:r>
            <w:r w:rsidRPr="00B875FC">
              <w:rPr>
                <w:rFonts w:cstheme="minorHAnsi"/>
              </w:rPr>
              <w:t xml:space="preserve"> </w:t>
            </w:r>
            <w:r w:rsidRPr="00B875FC">
              <w:rPr>
                <w:rFonts w:cstheme="minorHAnsi"/>
                <w:b/>
              </w:rPr>
              <w:t>právnická osoba</w:t>
            </w:r>
            <w:r w:rsidRPr="00B875FC">
              <w:rPr>
                <w:rFonts w:cstheme="minorHAnsi"/>
              </w:rPr>
              <w:t xml:space="preserve"> (nezisková organizace: spolek, obecně prospěšné společnosti, ústavy, církve, náboženská společnost) se sídlem na území města Říčany. Dotaci nelze přidělit žadatelům, vůči kterým má město Říčany jakékoliv jiné finanční pohledávky </w:t>
            </w:r>
            <w:r>
              <w:rPr>
                <w:rFonts w:cstheme="minorHAnsi"/>
              </w:rPr>
              <w:t>po splatnosti.</w:t>
            </w:r>
            <w:r w:rsidRPr="00B875FC">
              <w:rPr>
                <w:rFonts w:cstheme="minorHAnsi"/>
              </w:rPr>
              <w:t xml:space="preserve"> </w:t>
            </w:r>
          </w:p>
        </w:tc>
      </w:tr>
      <w:tr w:rsidR="009D75A1" w14:paraId="1D867A0C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6ABE31B9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PODÁNÍ</w:t>
            </w:r>
            <w:r>
              <w:rPr>
                <w:rFonts w:cstheme="minorHAnsi"/>
              </w:rPr>
              <w:t xml:space="preserve"> A PŘÍJEM</w:t>
            </w:r>
            <w:r w:rsidRPr="00B875FC">
              <w:rPr>
                <w:rFonts w:cstheme="minorHAnsi"/>
              </w:rPr>
              <w:t xml:space="preserve"> ŽÁDOSTI</w:t>
            </w:r>
            <w:r>
              <w:rPr>
                <w:rFonts w:cstheme="minorHAnsi"/>
              </w:rPr>
              <w:t>, OBSAH ŽÁDOSTI, POVINNÉ PŘÍLOHY ŽÁDOSTI</w:t>
            </w:r>
          </w:p>
        </w:tc>
      </w:tr>
      <w:tr w:rsidR="009D75A1" w14:paraId="505F7A54" w14:textId="77777777" w:rsidTr="00500DD6">
        <w:tc>
          <w:tcPr>
            <w:tcW w:w="9062" w:type="dxa"/>
          </w:tcPr>
          <w:p w14:paraId="4B04F128" w14:textId="72BB48B4" w:rsidR="009D75A1" w:rsidRDefault="009D75A1" w:rsidP="00DE0784">
            <w:pPr>
              <w:jc w:val="both"/>
              <w:rPr>
                <w:rFonts w:cstheme="minorHAnsi"/>
              </w:rPr>
            </w:pPr>
            <w:r w:rsidRPr="00B875FC">
              <w:rPr>
                <w:rFonts w:cstheme="minorHAnsi"/>
              </w:rPr>
              <w:t>Pro rok 20</w:t>
            </w:r>
            <w:r>
              <w:rPr>
                <w:rFonts w:cstheme="minorHAnsi"/>
              </w:rPr>
              <w:t>2</w:t>
            </w:r>
            <w:r w:rsidR="007850C4">
              <w:rPr>
                <w:rFonts w:cstheme="minorHAnsi"/>
              </w:rPr>
              <w:t>7</w:t>
            </w:r>
            <w:r w:rsidRPr="00B875FC">
              <w:rPr>
                <w:rFonts w:cstheme="minorHAnsi"/>
              </w:rPr>
              <w:t xml:space="preserve"> se žádosti podávají od </w:t>
            </w:r>
            <w:r w:rsidRPr="00B875FC">
              <w:rPr>
                <w:rFonts w:cstheme="minorHAnsi"/>
                <w:b/>
              </w:rPr>
              <w:t>1.</w:t>
            </w:r>
            <w:r w:rsidR="005C1EC6">
              <w:rPr>
                <w:rFonts w:cstheme="minorHAnsi"/>
                <w:b/>
              </w:rPr>
              <w:t xml:space="preserve"> </w:t>
            </w:r>
            <w:r w:rsidRPr="00B875FC">
              <w:rPr>
                <w:rFonts w:cstheme="minorHAnsi"/>
                <w:b/>
              </w:rPr>
              <w:t>11.</w:t>
            </w:r>
            <w:r w:rsidR="005C1EC6">
              <w:rPr>
                <w:rFonts w:cstheme="minorHAnsi"/>
                <w:b/>
              </w:rPr>
              <w:t xml:space="preserve"> </w:t>
            </w:r>
            <w:r w:rsidRPr="00B875FC">
              <w:rPr>
                <w:rFonts w:cstheme="minorHAnsi"/>
                <w:b/>
              </w:rPr>
              <w:t>20</w:t>
            </w:r>
            <w:r>
              <w:rPr>
                <w:rFonts w:cstheme="minorHAnsi"/>
                <w:b/>
              </w:rPr>
              <w:t>2</w:t>
            </w:r>
            <w:r w:rsidR="0065308D">
              <w:rPr>
                <w:rFonts w:cstheme="minorHAnsi"/>
                <w:b/>
              </w:rPr>
              <w:t>6</w:t>
            </w:r>
            <w:r w:rsidRPr="00B875FC">
              <w:rPr>
                <w:rFonts w:cstheme="minorHAnsi"/>
              </w:rPr>
              <w:t xml:space="preserve"> do </w:t>
            </w:r>
            <w:r w:rsidRPr="00B875FC">
              <w:rPr>
                <w:rFonts w:cstheme="minorHAnsi"/>
                <w:b/>
              </w:rPr>
              <w:t>31.</w:t>
            </w:r>
            <w:r w:rsidR="005C1EC6">
              <w:rPr>
                <w:rFonts w:cstheme="minorHAnsi"/>
                <w:b/>
              </w:rPr>
              <w:t xml:space="preserve"> </w:t>
            </w:r>
            <w:r w:rsidRPr="00B875FC">
              <w:rPr>
                <w:rFonts w:cstheme="minorHAnsi"/>
                <w:b/>
              </w:rPr>
              <w:t>12.</w:t>
            </w:r>
            <w:r w:rsidR="005C1EC6">
              <w:rPr>
                <w:rFonts w:cstheme="minorHAnsi"/>
                <w:b/>
              </w:rPr>
              <w:t xml:space="preserve"> </w:t>
            </w:r>
            <w:r w:rsidRPr="00B875FC">
              <w:rPr>
                <w:rFonts w:cstheme="minorHAnsi"/>
                <w:b/>
              </w:rPr>
              <w:t>20</w:t>
            </w:r>
            <w:r>
              <w:rPr>
                <w:rFonts w:cstheme="minorHAnsi"/>
                <w:b/>
              </w:rPr>
              <w:t>2</w:t>
            </w:r>
            <w:r w:rsidR="0065308D">
              <w:rPr>
                <w:rFonts w:cstheme="minorHAnsi"/>
                <w:b/>
              </w:rPr>
              <w:t>6</w:t>
            </w:r>
            <w:r w:rsidRPr="00B875FC">
              <w:rPr>
                <w:rFonts w:cstheme="minorHAnsi"/>
                <w:b/>
              </w:rPr>
              <w:t>.</w:t>
            </w:r>
            <w:r w:rsidRPr="00B875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Po této lhůtě bude elektronický portál uzavřen a již nebude možné žádost odeslat.</w:t>
            </w:r>
          </w:p>
          <w:p w14:paraId="17A45A5C" w14:textId="77777777" w:rsidR="009D75A1" w:rsidRPr="00B875FC" w:rsidRDefault="009D75A1" w:rsidP="00500DD6">
            <w:pPr>
              <w:rPr>
                <w:rFonts w:cstheme="minorHAnsi"/>
              </w:rPr>
            </w:pPr>
          </w:p>
          <w:p w14:paraId="172B3233" w14:textId="4459CA13" w:rsidR="009D75A1" w:rsidRDefault="009D75A1" w:rsidP="00DE0784">
            <w:pPr>
              <w:jc w:val="both"/>
              <w:rPr>
                <w:rFonts w:cstheme="minorHAnsi"/>
              </w:rPr>
            </w:pPr>
            <w:bookmarkStart w:id="0" w:name="_Hlk491078606"/>
            <w:r w:rsidRPr="00B875FC">
              <w:rPr>
                <w:rFonts w:cstheme="minorHAnsi"/>
              </w:rPr>
              <w:t xml:space="preserve">Žádost </w:t>
            </w:r>
            <w:r>
              <w:rPr>
                <w:rFonts w:cstheme="minorHAnsi"/>
              </w:rPr>
              <w:t xml:space="preserve">o dotaci </w:t>
            </w:r>
            <w:r w:rsidRPr="00B875FC">
              <w:rPr>
                <w:rFonts w:cstheme="minorHAnsi"/>
              </w:rPr>
              <w:t xml:space="preserve">se podává </w:t>
            </w:r>
            <w:r>
              <w:rPr>
                <w:rFonts w:cstheme="minorHAnsi"/>
              </w:rPr>
              <w:t xml:space="preserve">výhradně v elektronické podobě </w:t>
            </w:r>
            <w:r w:rsidRPr="00B875FC">
              <w:rPr>
                <w:rFonts w:cstheme="minorHAnsi"/>
              </w:rPr>
              <w:t xml:space="preserve">prostřednictvím </w:t>
            </w:r>
            <w:r>
              <w:rPr>
                <w:rFonts w:cstheme="minorHAnsi"/>
              </w:rPr>
              <w:t>dotačního</w:t>
            </w:r>
            <w:r w:rsidRPr="00B875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portálu města Říčany na webové adrese</w:t>
            </w:r>
            <w:r w:rsidRPr="00B875FC">
              <w:rPr>
                <w:rFonts w:cstheme="minorHAnsi"/>
              </w:rPr>
              <w:t xml:space="preserve"> </w:t>
            </w:r>
            <w:hyperlink r:id="rId10" w:history="1">
              <w:r w:rsidRPr="00E573A0">
                <w:rPr>
                  <w:rStyle w:val="Hypertextovodkaz"/>
                  <w:rFonts w:cstheme="minorHAnsi"/>
                </w:rPr>
                <w:t>www.ricany.grantys.cz</w:t>
              </w:r>
            </w:hyperlink>
            <w:r>
              <w:rPr>
                <w:rFonts w:cstheme="minorHAnsi"/>
              </w:rPr>
              <w:t xml:space="preserve"> </w:t>
            </w:r>
            <w:r w:rsidRPr="00B875FC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Podrobné informace k registraci do systému Grantys a k vyhotovení žádosti naleznete v dokumentu </w:t>
            </w:r>
            <w:r w:rsidRPr="00A5635A">
              <w:rPr>
                <w:rFonts w:cstheme="minorHAnsi"/>
                <w:i/>
                <w:iCs/>
              </w:rPr>
              <w:t>„Manuál Grantys pro žadatele a příjemce dotace“</w:t>
            </w:r>
            <w:r>
              <w:rPr>
                <w:rFonts w:cstheme="minorHAnsi"/>
              </w:rPr>
              <w:t xml:space="preserve"> na webové adrese města Říčany </w:t>
            </w:r>
            <w:hyperlink r:id="rId11" w:history="1">
              <w:r w:rsidRPr="00D501C7">
                <w:rPr>
                  <w:rStyle w:val="Hypertextovodkaz"/>
                  <w:rFonts w:cstheme="minorHAnsi"/>
                </w:rPr>
                <w:t>www.ricany.cz</w:t>
              </w:r>
            </w:hyperlink>
            <w:r>
              <w:rPr>
                <w:rFonts w:cstheme="minorHAnsi"/>
              </w:rPr>
              <w:t xml:space="preserve"> v sekci </w:t>
            </w:r>
            <w:r w:rsidR="003E7B3C">
              <w:t>Radnice – Finance a majetek města – Dotace poskytované městem.</w:t>
            </w:r>
          </w:p>
          <w:p w14:paraId="23EDFB2C" w14:textId="77777777" w:rsidR="00DE0784" w:rsidRDefault="00DE0784" w:rsidP="00DE0784">
            <w:pPr>
              <w:jc w:val="both"/>
              <w:rPr>
                <w:rFonts w:cstheme="minorHAnsi"/>
              </w:rPr>
            </w:pPr>
          </w:p>
          <w:p w14:paraId="6F317989" w14:textId="77777777" w:rsidR="009D75A1" w:rsidRDefault="009D75A1" w:rsidP="00500DD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Elektronické podání žádosti</w:t>
            </w:r>
          </w:p>
          <w:p w14:paraId="581060A6" w14:textId="77777777" w:rsidR="009D75A1" w:rsidRDefault="009D75A1" w:rsidP="00DE0784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provedení registrace a přihlášení se do dotačního portálu si žadatel zvolí dotační výzvu.</w:t>
            </w:r>
          </w:p>
          <w:p w14:paraId="07589F18" w14:textId="77777777" w:rsidR="009D75A1" w:rsidRDefault="009D75A1" w:rsidP="00DE0784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dané výzvě žadatel vyplní všechny části žádosti. Systém žádost nedovolí odeslat ke schválení, nebude-li vyplněna úplně.</w:t>
            </w:r>
          </w:p>
          <w:p w14:paraId="6DDC0693" w14:textId="15E11A67" w:rsidR="009D75A1" w:rsidRDefault="009D75A1" w:rsidP="00DE0784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962FFB">
              <w:rPr>
                <w:rFonts w:cstheme="minorHAnsi"/>
                <w:b/>
                <w:bCs/>
              </w:rPr>
              <w:t>Žádost o dotaci</w:t>
            </w:r>
            <w:r>
              <w:rPr>
                <w:rFonts w:cstheme="minorHAnsi"/>
              </w:rPr>
              <w:t xml:space="preserve"> se podává v dotačním portálu v sekci „VÝZVY“ (horní lišta portálu) odkaz pod názvem Provoz 202</w:t>
            </w:r>
            <w:r w:rsidR="0065308D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</w:p>
          <w:p w14:paraId="2CF531B6" w14:textId="77777777" w:rsidR="009D75A1" w:rsidRPr="00962FFB" w:rsidRDefault="009D75A1" w:rsidP="00500DD6">
            <w:pPr>
              <w:pStyle w:val="Odstavecseseznamem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  <w:b/>
                <w:bCs/>
                <w:u w:val="single"/>
              </w:rPr>
              <w:t>Žádost musí obsahovat:</w:t>
            </w:r>
          </w:p>
          <w:p w14:paraId="5580D3C8" w14:textId="77777777" w:rsidR="009D75A1" w:rsidRDefault="009D75A1" w:rsidP="00500DD6">
            <w:pPr>
              <w:pStyle w:val="Odstavecseseznamem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Kompletně vyplněnou žádost </w:t>
            </w:r>
            <w:r>
              <w:rPr>
                <w:rFonts w:cstheme="minorHAnsi"/>
              </w:rPr>
              <w:t>(údaje o žadateli, projekt, rozpočet)</w:t>
            </w:r>
          </w:p>
          <w:p w14:paraId="4A497021" w14:textId="77777777" w:rsidR="009D75A1" w:rsidRPr="005B6130" w:rsidRDefault="009D75A1" w:rsidP="00500DD6">
            <w:pPr>
              <w:pStyle w:val="Odstavecseseznamem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Povinné přílohy    </w:t>
            </w:r>
          </w:p>
          <w:p w14:paraId="7E5F7EF9" w14:textId="77BEA261" w:rsidR="009D75A1" w:rsidRPr="003B7AAA" w:rsidRDefault="009D75A1" w:rsidP="00500DD6">
            <w:pPr>
              <w:pStyle w:val="Odstavecseseznamem"/>
              <w:numPr>
                <w:ilvl w:val="1"/>
                <w:numId w:val="9"/>
              </w:numPr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</w:rPr>
              <w:t xml:space="preserve">Příloha č. 1 - </w:t>
            </w:r>
            <w:r w:rsidRPr="003B7AAA">
              <w:rPr>
                <w:rFonts w:cstheme="minorHAnsi"/>
                <w:b/>
                <w:bCs/>
                <w:i/>
                <w:iCs/>
              </w:rPr>
              <w:t>„Čestné prohlášení o počtu aktivních členů k 30. 11. 20</w:t>
            </w:r>
            <w:r>
              <w:rPr>
                <w:rFonts w:cstheme="minorHAnsi"/>
                <w:b/>
                <w:bCs/>
                <w:i/>
                <w:iCs/>
              </w:rPr>
              <w:t>2</w:t>
            </w:r>
            <w:r w:rsidR="0065308D">
              <w:rPr>
                <w:rFonts w:cstheme="minorHAnsi"/>
                <w:b/>
                <w:bCs/>
                <w:i/>
                <w:iCs/>
              </w:rPr>
              <w:t>6</w:t>
            </w:r>
            <w:r w:rsidRPr="003B7AAA">
              <w:rPr>
                <w:rFonts w:cstheme="minorHAnsi"/>
                <w:b/>
                <w:bCs/>
                <w:i/>
                <w:iCs/>
              </w:rPr>
              <w:t>“</w:t>
            </w:r>
          </w:p>
          <w:p w14:paraId="30970042" w14:textId="27C1FA25" w:rsidR="009D75A1" w:rsidRDefault="009D75A1" w:rsidP="00DE0784">
            <w:pPr>
              <w:pStyle w:val="Odstavecseseznamem"/>
              <w:numPr>
                <w:ilvl w:val="1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097D50">
              <w:rPr>
                <w:rFonts w:cstheme="minorHAnsi"/>
                <w:b/>
                <w:bCs/>
              </w:rPr>
              <w:t>Příloha č. 2</w:t>
            </w:r>
            <w:r>
              <w:rPr>
                <w:rFonts w:cstheme="minorHAnsi"/>
              </w:rPr>
              <w:t xml:space="preserve"> - </w:t>
            </w:r>
            <w:r w:rsidRPr="003B7AAA">
              <w:rPr>
                <w:rFonts w:cstheme="minorHAnsi"/>
                <w:b/>
                <w:bCs/>
                <w:i/>
                <w:iCs/>
              </w:rPr>
              <w:t>„Jmenný seznam aktivních členů organizace k 30. 11. 20</w:t>
            </w:r>
            <w:r>
              <w:rPr>
                <w:rFonts w:cstheme="minorHAnsi"/>
                <w:b/>
                <w:bCs/>
                <w:i/>
                <w:iCs/>
              </w:rPr>
              <w:t>2</w:t>
            </w:r>
            <w:r w:rsidR="0065308D">
              <w:rPr>
                <w:rFonts w:cstheme="minorHAnsi"/>
                <w:b/>
                <w:bCs/>
                <w:i/>
                <w:iCs/>
              </w:rPr>
              <w:t>6</w:t>
            </w:r>
            <w:r w:rsidRPr="003B7AAA">
              <w:rPr>
                <w:rFonts w:cstheme="minorHAnsi"/>
                <w:b/>
                <w:bCs/>
                <w:i/>
                <w:iCs/>
              </w:rPr>
              <w:t>“</w:t>
            </w:r>
            <w:r w:rsidRPr="005B6130">
              <w:rPr>
                <w:rFonts w:cstheme="minorHAnsi"/>
                <w:b/>
                <w:bCs/>
              </w:rPr>
              <w:t xml:space="preserve"> </w:t>
            </w:r>
            <w:r w:rsidRPr="005B6130">
              <w:rPr>
                <w:rFonts w:cstheme="minorHAnsi"/>
              </w:rPr>
              <w:t>(</w:t>
            </w:r>
            <w:r w:rsidRPr="0061671D">
              <w:rPr>
                <w:rFonts w:cstheme="minorHAnsi"/>
                <w:sz w:val="20"/>
                <w:szCs w:val="20"/>
              </w:rPr>
              <w:t>žadatel uvádí jméno a příjmení říčanských dětí, studentů do 19 let, počet dětí a studentů navštěvujících říčanské školy k 30. 11. 20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65308D">
              <w:rPr>
                <w:rFonts w:cstheme="minorHAnsi"/>
                <w:sz w:val="20"/>
                <w:szCs w:val="20"/>
              </w:rPr>
              <w:t>6</w:t>
            </w:r>
            <w:r w:rsidRPr="0061671D">
              <w:rPr>
                <w:rFonts w:cstheme="minorHAnsi"/>
                <w:sz w:val="20"/>
                <w:szCs w:val="20"/>
              </w:rPr>
              <w:t>, počet seniorů nad 65 let s bydlištěm v Říčanech)</w:t>
            </w:r>
          </w:p>
          <w:p w14:paraId="2BF1A9BD" w14:textId="77777777" w:rsidR="009D75A1" w:rsidRPr="00B47D12" w:rsidRDefault="009D75A1" w:rsidP="00500DD6">
            <w:pPr>
              <w:pStyle w:val="Odstavecseseznamem"/>
              <w:numPr>
                <w:ilvl w:val="1"/>
                <w:numId w:val="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 xml:space="preserve">Příloha č. 3 – </w:t>
            </w:r>
            <w:r w:rsidRPr="00B47D12">
              <w:rPr>
                <w:rFonts w:cstheme="minorHAnsi"/>
                <w:b/>
                <w:bCs/>
                <w:i/>
                <w:iCs/>
              </w:rPr>
              <w:t>„Tabulka splnění hodnotících kritérií“</w:t>
            </w:r>
          </w:p>
          <w:p w14:paraId="71096F41" w14:textId="77777777" w:rsidR="009D75A1" w:rsidRPr="00097D50" w:rsidRDefault="009D75A1" w:rsidP="00500DD6">
            <w:pPr>
              <w:pStyle w:val="Odstavecseseznamem"/>
              <w:numPr>
                <w:ilvl w:val="1"/>
                <w:numId w:val="9"/>
              </w:numPr>
              <w:rPr>
                <w:rFonts w:cstheme="minorHAnsi"/>
                <w:b/>
                <w:bCs/>
                <w:i/>
                <w:iCs/>
              </w:rPr>
            </w:pPr>
            <w:r w:rsidRPr="00097D50">
              <w:rPr>
                <w:rFonts w:cstheme="minorHAnsi"/>
                <w:b/>
                <w:bCs/>
              </w:rPr>
              <w:t xml:space="preserve">Příloha č. </w:t>
            </w:r>
            <w:r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</w:rPr>
              <w:t xml:space="preserve"> – </w:t>
            </w:r>
            <w:r w:rsidRPr="00097D50">
              <w:rPr>
                <w:rFonts w:cstheme="minorHAnsi"/>
                <w:b/>
                <w:bCs/>
                <w:i/>
                <w:iCs/>
              </w:rPr>
              <w:t>„Potvrzení o podání žádosti“</w:t>
            </w:r>
          </w:p>
          <w:p w14:paraId="11FE0847" w14:textId="1D9842DC" w:rsidR="009D75A1" w:rsidRPr="005B6130" w:rsidRDefault="009D75A1" w:rsidP="00DE0784">
            <w:pPr>
              <w:jc w:val="both"/>
              <w:rPr>
                <w:rFonts w:cstheme="minorHAnsi"/>
              </w:rPr>
            </w:pPr>
            <w:r w:rsidRPr="005B6130">
              <w:rPr>
                <w:rFonts w:cstheme="minorHAnsi"/>
              </w:rPr>
              <w:lastRenderedPageBreak/>
              <w:t xml:space="preserve">Formuláře pro podání povinných příloh jsou ke stažení na webu města </w:t>
            </w:r>
            <w:hyperlink r:id="rId12" w:history="1">
              <w:r w:rsidRPr="005B6130">
                <w:rPr>
                  <w:rStyle w:val="Hypertextovodkaz"/>
                  <w:rFonts w:cstheme="minorHAnsi"/>
                </w:rPr>
                <w:t>www.ricany.cz</w:t>
              </w:r>
            </w:hyperlink>
            <w:r w:rsidRPr="005B6130">
              <w:rPr>
                <w:rFonts w:cstheme="minorHAnsi"/>
              </w:rPr>
              <w:t xml:space="preserve"> v sekci </w:t>
            </w:r>
            <w:r w:rsidR="003E7B3C">
              <w:t xml:space="preserve">Radnice – Finance a majetek města – Dotace poskytované městem – Programové dotace </w:t>
            </w:r>
            <w:r w:rsidR="00F0280C">
              <w:t>–</w:t>
            </w:r>
            <w:r w:rsidR="003E7B3C" w:rsidRPr="00B93D4E">
              <w:t xml:space="preserve"> Akce 202</w:t>
            </w:r>
            <w:r w:rsidR="0065308D">
              <w:t>7</w:t>
            </w:r>
            <w:r w:rsidR="003E7B3C">
              <w:t>, Provoz 202</w:t>
            </w:r>
            <w:r w:rsidR="0065308D">
              <w:t>7</w:t>
            </w:r>
            <w:r w:rsidR="005C1EC6">
              <w:rPr>
                <w:rFonts w:cstheme="minorHAnsi"/>
              </w:rPr>
              <w:t>.</w:t>
            </w:r>
          </w:p>
          <w:p w14:paraId="5990426A" w14:textId="64B68570" w:rsidR="009D75A1" w:rsidRDefault="009D75A1" w:rsidP="00DE0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Tyto dokumenty žadatel vyplní, vytiskne, podepíše a ve formě fotokopie či skenu vloží do záložky „Soubory“ ke svému projektu v dotačním portálu Grantys.</w:t>
            </w:r>
            <w:r w:rsidR="008A553F">
              <w:t xml:space="preserve"> Alternativou k rukou psanému podpisu tištěné verze je opatření dokumentu elektronickým podpisem.</w:t>
            </w:r>
          </w:p>
          <w:p w14:paraId="0E50C64F" w14:textId="77777777" w:rsidR="009D75A1" w:rsidRDefault="009D75A1" w:rsidP="00500DD6">
            <w:pPr>
              <w:rPr>
                <w:rFonts w:cstheme="minorHAnsi"/>
              </w:rPr>
            </w:pPr>
          </w:p>
          <w:p w14:paraId="4BD48A75" w14:textId="31261A87" w:rsidR="009D75A1" w:rsidRPr="003E5CD6" w:rsidRDefault="009D75A1" w:rsidP="00500DD6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Ž</w:t>
            </w:r>
            <w:r w:rsidRPr="00D45EBD">
              <w:rPr>
                <w:rFonts w:cstheme="minorHAnsi"/>
              </w:rPr>
              <w:t xml:space="preserve">adatel </w:t>
            </w:r>
            <w:r>
              <w:rPr>
                <w:rFonts w:cstheme="minorHAnsi"/>
              </w:rPr>
              <w:t xml:space="preserve">je </w:t>
            </w:r>
            <w:r w:rsidRPr="00D45EBD">
              <w:rPr>
                <w:rFonts w:cstheme="minorHAnsi"/>
              </w:rPr>
              <w:t xml:space="preserve">povinen předložit k nahlédnutí v rámci předběžné, průběžné nebo následné veřejnosprávní kontroly pověřeným zaměstnancům </w:t>
            </w:r>
            <w:r w:rsidR="00CB3797">
              <w:rPr>
                <w:rFonts w:cstheme="minorHAnsi"/>
              </w:rPr>
              <w:t>města</w:t>
            </w:r>
            <w:r w:rsidRPr="00D45EBD">
              <w:rPr>
                <w:rFonts w:cstheme="minorHAnsi"/>
              </w:rPr>
              <w:t xml:space="preserve"> Říčany</w:t>
            </w:r>
            <w:r>
              <w:rPr>
                <w:rFonts w:cstheme="minorHAnsi"/>
              </w:rPr>
              <w:t xml:space="preserve"> dokumenty dokládající velikost aktivní členské základny uvedené v příloze „Jmenný seznam“ a „Čestné prohlášení“</w:t>
            </w:r>
            <w:r w:rsidRPr="00D45EBD">
              <w:rPr>
                <w:rFonts w:cstheme="minorHAnsi"/>
              </w:rPr>
              <w:t xml:space="preserve">. </w:t>
            </w:r>
            <w:r w:rsidRPr="003E5CD6">
              <w:rPr>
                <w:rFonts w:cstheme="minorHAnsi"/>
              </w:rPr>
              <w:t>V případě, že žadatel v čestném prohlášení uvede nepravdivé údaje, je povinen celou poskytnutou dotaci vrátit na účet poskytovatele. Bude-li takové pochybení zjištěno opakovaně (tj. alespoň dvakrát v průběhu pěti let), bude vyloučen z dotačního řízení na 3 roky.</w:t>
            </w:r>
          </w:p>
          <w:p w14:paraId="33D08877" w14:textId="77777777" w:rsidR="009D75A1" w:rsidRDefault="009D75A1" w:rsidP="00500DD6">
            <w:pPr>
              <w:rPr>
                <w:rFonts w:cstheme="minorHAnsi"/>
              </w:rPr>
            </w:pPr>
          </w:p>
          <w:p w14:paraId="62100E87" w14:textId="77777777" w:rsidR="009D75A1" w:rsidRDefault="009D75A1" w:rsidP="00DE0784">
            <w:pPr>
              <w:pStyle w:val="Odstavecseseznamem"/>
              <w:numPr>
                <w:ilvl w:val="0"/>
                <w:numId w:val="10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úplném vyhotovení a vložení všech povinných příloh k žádosti, odešle žadatel v elektronické podobě prostřednictvím systému žádost k hodnocení a projednání. Žádost je považována za podanou okamžikem odeslání ke schválení administrátorovi dotace.</w:t>
            </w:r>
          </w:p>
          <w:p w14:paraId="1D0A2DF5" w14:textId="77777777" w:rsidR="009D75A1" w:rsidRDefault="009D75A1" w:rsidP="00DE0784">
            <w:pPr>
              <w:pStyle w:val="Odstavecseseznamem"/>
              <w:numPr>
                <w:ilvl w:val="0"/>
                <w:numId w:val="10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případě, že žadatel zmešká lhůtu pro podání žádosti v elektronické podobě, nebude žádost poskytovatelem přijata a zařazena do dotačního řízení.</w:t>
            </w:r>
            <w:bookmarkEnd w:id="0"/>
          </w:p>
          <w:p w14:paraId="2A91CC79" w14:textId="77777777" w:rsidR="009D75A1" w:rsidRPr="0036074E" w:rsidRDefault="009D75A1" w:rsidP="00DE0784">
            <w:pPr>
              <w:pStyle w:val="Odstavecseseznamem"/>
              <w:numPr>
                <w:ilvl w:val="0"/>
                <w:numId w:val="10"/>
              </w:numPr>
              <w:jc w:val="both"/>
              <w:rPr>
                <w:rFonts w:cstheme="minorHAnsi"/>
              </w:rPr>
            </w:pPr>
            <w:r w:rsidRPr="0036074E">
              <w:rPr>
                <w:rFonts w:cstheme="minorHAnsi"/>
              </w:rPr>
              <w:t>Podává se max. 1 žádost na 1 kalendářní rok.</w:t>
            </w:r>
          </w:p>
          <w:p w14:paraId="365E07D6" w14:textId="77777777" w:rsidR="009D75A1" w:rsidRPr="00B875FC" w:rsidRDefault="009D75A1" w:rsidP="00500DD6">
            <w:pPr>
              <w:ind w:left="720"/>
              <w:rPr>
                <w:rFonts w:cstheme="minorHAnsi"/>
              </w:rPr>
            </w:pPr>
          </w:p>
        </w:tc>
      </w:tr>
      <w:tr w:rsidR="009D75A1" w14:paraId="57405765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79E4BD55" w14:textId="77777777" w:rsidR="009D75A1" w:rsidRPr="00B875FC" w:rsidRDefault="009D75A1" w:rsidP="00500DD6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ZPŮSOB HODNOCENÍ A SCHVÁLENÍ ŽÁDOSTI, </w:t>
            </w:r>
            <w:r w:rsidRPr="00B875FC">
              <w:rPr>
                <w:rFonts w:cstheme="minorHAnsi"/>
              </w:rPr>
              <w:t>KRITÉRIA PRO HODNOCENÍ ŽÁDOSTI</w:t>
            </w:r>
          </w:p>
        </w:tc>
      </w:tr>
      <w:tr w:rsidR="009D75A1" w14:paraId="5D63E111" w14:textId="77777777" w:rsidTr="00500DD6">
        <w:tc>
          <w:tcPr>
            <w:tcW w:w="9062" w:type="dxa"/>
          </w:tcPr>
          <w:p w14:paraId="5A659EB9" w14:textId="696966CB" w:rsidR="009D75A1" w:rsidRDefault="009D75A1" w:rsidP="00500D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Předložené ž</w:t>
            </w:r>
            <w:r w:rsidRPr="00B875FC">
              <w:rPr>
                <w:rFonts w:cstheme="minorHAnsi"/>
              </w:rPr>
              <w:t xml:space="preserve">ádosti </w:t>
            </w:r>
            <w:r>
              <w:rPr>
                <w:rFonts w:cstheme="minorHAnsi"/>
              </w:rPr>
              <w:t>na poskytnutí finančních prostředků posuzuje H</w:t>
            </w:r>
            <w:r w:rsidRPr="00B875FC">
              <w:rPr>
                <w:rFonts w:cstheme="minorHAnsi"/>
              </w:rPr>
              <w:t>odnotící komise složená z úředníků města, kterou schvaluje tajemník úřadu.</w:t>
            </w:r>
            <w:r>
              <w:rPr>
                <w:rFonts w:cstheme="minorHAnsi"/>
              </w:rPr>
              <w:t xml:space="preserve"> Hodnocení probíhá po stránce formální i obsahové. Žádost musí obsahovat všechny údaje a povinné přílohy</w:t>
            </w:r>
            <w:r w:rsidR="00CB3797">
              <w:rPr>
                <w:rFonts w:cstheme="minorHAnsi"/>
              </w:rPr>
              <w:t>.</w:t>
            </w:r>
          </w:p>
          <w:p w14:paraId="078701AB" w14:textId="77777777" w:rsidR="009D75A1" w:rsidRDefault="009D75A1" w:rsidP="00500DD6">
            <w:pPr>
              <w:jc w:val="both"/>
              <w:rPr>
                <w:rFonts w:cstheme="minorHAnsi"/>
              </w:rPr>
            </w:pPr>
          </w:p>
          <w:p w14:paraId="6157A428" w14:textId="77777777" w:rsidR="009D75A1" w:rsidRPr="00684391" w:rsidRDefault="009D75A1" w:rsidP="00500DD6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Vyhodnocování žádostí</w:t>
            </w:r>
          </w:p>
          <w:p w14:paraId="7A4184B8" w14:textId="77777777" w:rsidR="009D75A1" w:rsidRPr="00684391" w:rsidRDefault="009D75A1" w:rsidP="00500DD6">
            <w:pPr>
              <w:pStyle w:val="Odstavecseseznamem"/>
              <w:numPr>
                <w:ilvl w:val="0"/>
                <w:numId w:val="3"/>
              </w:numPr>
              <w:jc w:val="both"/>
              <w:rPr>
                <w:rFonts w:cstheme="minorHAnsi"/>
                <w:b/>
                <w:bCs/>
              </w:rPr>
            </w:pPr>
            <w:r w:rsidRPr="00684391">
              <w:rPr>
                <w:rFonts w:cstheme="minorHAnsi"/>
                <w:b/>
                <w:bCs/>
              </w:rPr>
              <w:t>Formální kontrola žádosti</w:t>
            </w:r>
          </w:p>
          <w:p w14:paraId="3E8D8027" w14:textId="5157ADEE" w:rsidR="009D75A1" w:rsidRPr="00684391" w:rsidRDefault="009D75A1" w:rsidP="00500DD6">
            <w:pPr>
              <w:pStyle w:val="Odstavecseseznamem"/>
              <w:jc w:val="both"/>
              <w:rPr>
                <w:rFonts w:cstheme="minorHAnsi"/>
              </w:rPr>
            </w:pPr>
            <w:r w:rsidRPr="00684391">
              <w:rPr>
                <w:rFonts w:cstheme="minorHAnsi"/>
              </w:rPr>
              <w:t>Administrátor zaeviduje žádosti a provede kontrolu formálních náležitostí,</w:t>
            </w:r>
            <w:r>
              <w:rPr>
                <w:rFonts w:cstheme="minorHAnsi"/>
              </w:rPr>
              <w:t xml:space="preserve"> tj. zda je projekt v souladu s vyhlášeným dotačním programem a pravidly pro poskytnutí dotace. Ž</w:t>
            </w:r>
            <w:r w:rsidRPr="00684391">
              <w:rPr>
                <w:rFonts w:cstheme="minorHAnsi"/>
              </w:rPr>
              <w:t xml:space="preserve">adatel je povinen do 5 kalendářních dnů od výzvy na uvedenou e-mailovou adresu nedostatky odstranit. V opačném případě je žádost vyřazena. </w:t>
            </w:r>
            <w:r>
              <w:rPr>
                <w:rFonts w:cstheme="minorHAnsi"/>
              </w:rPr>
              <w:t>Administrátor předá žádosti k posouzení členům Hodnotící komise do konce ledna 202</w:t>
            </w:r>
            <w:r w:rsidR="007850C4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</w:p>
          <w:p w14:paraId="557A3501" w14:textId="77777777" w:rsidR="009D75A1" w:rsidRDefault="009D75A1" w:rsidP="00500DD6">
            <w:pPr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Obsahové hodnocení žádosti dle stanovených hodnotících kritérií</w:t>
            </w:r>
          </w:p>
          <w:p w14:paraId="4C50433A" w14:textId="597ACDC5" w:rsidR="009D75A1" w:rsidRDefault="009D75A1" w:rsidP="00500DD6">
            <w:pPr>
              <w:ind w:left="720"/>
              <w:jc w:val="both"/>
              <w:rPr>
                <w:rFonts w:cstheme="minorHAnsi"/>
              </w:rPr>
            </w:pPr>
            <w:r w:rsidRPr="00B875FC">
              <w:rPr>
                <w:rFonts w:cstheme="minorHAnsi"/>
              </w:rPr>
              <w:t xml:space="preserve">Komise </w:t>
            </w:r>
            <w:r>
              <w:rPr>
                <w:rFonts w:cstheme="minorHAnsi"/>
              </w:rPr>
              <w:t>provede</w:t>
            </w:r>
            <w:r w:rsidRPr="00B875FC">
              <w:rPr>
                <w:rFonts w:cstheme="minorHAnsi"/>
              </w:rPr>
              <w:t xml:space="preserve"> kontrolu předložených údajů v žádosti, v případě potřeby vyzve žadatele k doplnění údajů. Žadatel je povinen do 5 kalendářních dnů od výzvy komisi odpovědět.  Komise připraví návrh přidělení dotací dle stanovených k</w:t>
            </w:r>
            <w:r>
              <w:rPr>
                <w:rFonts w:cstheme="minorHAnsi"/>
              </w:rPr>
              <w:t>ritérií uvedených v tabulce</w:t>
            </w:r>
            <w:r w:rsidRPr="00B875FC">
              <w:rPr>
                <w:rFonts w:cstheme="minorHAnsi"/>
              </w:rPr>
              <w:t xml:space="preserve"> tohoto programu a </w:t>
            </w:r>
            <w:r w:rsidR="00CB3797">
              <w:rPr>
                <w:rFonts w:cstheme="minorHAnsi"/>
              </w:rPr>
              <w:t>z</w:t>
            </w:r>
            <w:r>
              <w:rPr>
                <w:rFonts w:cstheme="minorHAnsi"/>
              </w:rPr>
              <w:t>ároveň zpracuje souhrnnou hodnotící zprávu</w:t>
            </w:r>
            <w:r w:rsidR="00CB3797">
              <w:rPr>
                <w:rFonts w:cstheme="minorHAnsi"/>
              </w:rPr>
              <w:t xml:space="preserve">, která je součástí předkládaného materiálu </w:t>
            </w:r>
            <w:r w:rsidR="00D55AA3" w:rsidRPr="00D55AA3">
              <w:rPr>
                <w:rFonts w:cstheme="minorHAnsi"/>
              </w:rPr>
              <w:t>pro jednání rady a zastupitelstva města Říčany</w:t>
            </w:r>
            <w:r w:rsidR="00D55AA3">
              <w:rPr>
                <w:rFonts w:cstheme="minorHAnsi"/>
              </w:rPr>
              <w:t>.</w:t>
            </w:r>
          </w:p>
          <w:p w14:paraId="3E2FD612" w14:textId="77777777" w:rsidR="009D75A1" w:rsidRDefault="009D75A1" w:rsidP="00500DD6">
            <w:pPr>
              <w:ind w:left="720"/>
              <w:jc w:val="both"/>
              <w:rPr>
                <w:rFonts w:cstheme="minorHAnsi"/>
              </w:rPr>
            </w:pPr>
          </w:p>
          <w:p w14:paraId="4C344DC0" w14:textId="77777777" w:rsidR="009D75A1" w:rsidRPr="00B875FC" w:rsidRDefault="009D75A1" w:rsidP="00500DD6">
            <w:pPr>
              <w:jc w:val="both"/>
              <w:rPr>
                <w:rFonts w:cstheme="minorHAnsi"/>
                <w:u w:val="single"/>
              </w:rPr>
            </w:pPr>
            <w:r w:rsidRPr="00A5635A">
              <w:rPr>
                <w:rFonts w:cstheme="minorHAnsi"/>
                <w:b/>
                <w:bCs/>
                <w:u w:val="single"/>
              </w:rPr>
              <w:t>Hlavní hodnotící kritéria</w:t>
            </w:r>
            <w:r w:rsidRPr="00B875FC">
              <w:rPr>
                <w:rFonts w:cstheme="minorHAnsi"/>
                <w:u w:val="single"/>
              </w:rPr>
              <w:t>:</w:t>
            </w:r>
          </w:p>
          <w:p w14:paraId="0D979718" w14:textId="2BB868B1" w:rsidR="009D75A1" w:rsidRPr="00B875FC" w:rsidRDefault="009D75A1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E565DD">
              <w:rPr>
                <w:rFonts w:cstheme="minorHAnsi"/>
                <w:b/>
                <w:bCs/>
              </w:rPr>
              <w:t xml:space="preserve">Počet </w:t>
            </w:r>
            <w:r>
              <w:rPr>
                <w:rFonts w:cstheme="minorHAnsi"/>
                <w:b/>
                <w:bCs/>
              </w:rPr>
              <w:t xml:space="preserve">evidovaných </w:t>
            </w:r>
            <w:r w:rsidRPr="00E565DD">
              <w:rPr>
                <w:rFonts w:cstheme="minorHAnsi"/>
                <w:b/>
                <w:bCs/>
              </w:rPr>
              <w:t>aktivních členů/klientů</w:t>
            </w:r>
            <w:r w:rsidRPr="00E565DD">
              <w:rPr>
                <w:rFonts w:cstheme="minorHAnsi"/>
                <w:b/>
                <w:bCs/>
                <w:vertAlign w:val="superscript"/>
              </w:rPr>
              <w:t>*</w:t>
            </w:r>
            <w:r w:rsidRPr="00B875FC">
              <w:rPr>
                <w:rFonts w:cstheme="minorHAnsi"/>
              </w:rPr>
              <w:t xml:space="preserve"> – počet říčanských dětí, studentů do 1</w:t>
            </w:r>
            <w:r>
              <w:rPr>
                <w:rFonts w:cstheme="minorHAnsi"/>
              </w:rPr>
              <w:t>9</w:t>
            </w:r>
            <w:r w:rsidRPr="00B875FC">
              <w:rPr>
                <w:rFonts w:cstheme="minorHAnsi"/>
              </w:rPr>
              <w:t xml:space="preserve"> let a seniorů nad 65 let s bydlištěm v Říčanech či počet dětí a studentů navštěvující</w:t>
            </w:r>
            <w:r>
              <w:rPr>
                <w:rFonts w:cstheme="minorHAnsi"/>
              </w:rPr>
              <w:t>ch</w:t>
            </w:r>
            <w:r w:rsidRPr="00B875FC">
              <w:rPr>
                <w:rFonts w:cstheme="minorHAnsi"/>
              </w:rPr>
              <w:t xml:space="preserve"> říčanské šk</w:t>
            </w:r>
            <w:r>
              <w:rPr>
                <w:rFonts w:cstheme="minorHAnsi"/>
              </w:rPr>
              <w:t>oly k 30. 11. 202</w:t>
            </w:r>
            <w:r w:rsidR="007850C4">
              <w:rPr>
                <w:rFonts w:cstheme="minorHAnsi"/>
              </w:rPr>
              <w:t>6</w:t>
            </w:r>
            <w:r w:rsidRPr="00B875FC">
              <w:rPr>
                <w:rFonts w:cstheme="minorHAnsi"/>
              </w:rPr>
              <w:t>.</w:t>
            </w:r>
          </w:p>
          <w:p w14:paraId="0B8C2D1E" w14:textId="77777777" w:rsidR="009D75A1" w:rsidRPr="00E565DD" w:rsidRDefault="009D75A1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  <w:b/>
                <w:bCs/>
              </w:rPr>
            </w:pPr>
            <w:r w:rsidRPr="00E565DD">
              <w:rPr>
                <w:rFonts w:cstheme="minorHAnsi"/>
                <w:b/>
                <w:bCs/>
              </w:rPr>
              <w:t>Pravidelný týdenní provoz po dobu min. 9 měsíců v roce</w:t>
            </w:r>
          </w:p>
          <w:p w14:paraId="1BAB909F" w14:textId="77777777" w:rsidR="009D75A1" w:rsidRPr="00E565DD" w:rsidRDefault="009D75A1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</w:t>
            </w:r>
            <w:r w:rsidRPr="00E565DD">
              <w:rPr>
                <w:rFonts w:cstheme="minorHAnsi"/>
                <w:b/>
                <w:bCs/>
              </w:rPr>
              <w:t>ořádání akcí v Říčanech pro veřejnost</w:t>
            </w:r>
          </w:p>
          <w:p w14:paraId="1FD7EA7F" w14:textId="77777777" w:rsidR="009D75A1" w:rsidRPr="00E565DD" w:rsidRDefault="009D75A1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Ú</w:t>
            </w:r>
            <w:r w:rsidRPr="00E565DD">
              <w:rPr>
                <w:rFonts w:cstheme="minorHAnsi"/>
                <w:b/>
                <w:bCs/>
              </w:rPr>
              <w:t>čast v soutěžích a akcích, které přesahují region Praha – východ</w:t>
            </w:r>
          </w:p>
          <w:p w14:paraId="442A85E3" w14:textId="1E274C0E" w:rsidR="004A654F" w:rsidRDefault="009D75A1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</w:t>
            </w:r>
            <w:r w:rsidRPr="00E565DD">
              <w:rPr>
                <w:rFonts w:cstheme="minorHAnsi"/>
                <w:b/>
                <w:bCs/>
              </w:rPr>
              <w:t>rganizace celostátní akce</w:t>
            </w:r>
            <w:r w:rsidR="004A654F">
              <w:rPr>
                <w:rFonts w:cstheme="minorHAnsi"/>
                <w:b/>
                <w:bCs/>
              </w:rPr>
              <w:t xml:space="preserve"> za účasti min. 4 krajů ČR</w:t>
            </w:r>
          </w:p>
          <w:p w14:paraId="394BCF99" w14:textId="2800BFC1" w:rsidR="009D75A1" w:rsidRPr="00E565DD" w:rsidRDefault="004A654F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</w:t>
            </w:r>
            <w:r w:rsidR="009D75A1" w:rsidRPr="00E565DD">
              <w:rPr>
                <w:rFonts w:cstheme="minorHAnsi"/>
                <w:b/>
                <w:bCs/>
              </w:rPr>
              <w:t>edializace na národní úrovni</w:t>
            </w:r>
          </w:p>
          <w:p w14:paraId="2C67E2AC" w14:textId="4A828399" w:rsidR="009D75A1" w:rsidRPr="00E565DD" w:rsidRDefault="009D75A1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</w:t>
            </w:r>
            <w:r w:rsidRPr="00E565DD">
              <w:rPr>
                <w:rFonts w:cstheme="minorHAnsi"/>
                <w:b/>
                <w:bCs/>
              </w:rPr>
              <w:t>rganizace nebo účast – mezinárodní akce</w:t>
            </w:r>
          </w:p>
          <w:p w14:paraId="286F9BE7" w14:textId="77777777" w:rsidR="009D75A1" w:rsidRDefault="009D75A1" w:rsidP="00500DD6">
            <w:pPr>
              <w:jc w:val="both"/>
              <w:rPr>
                <w:rFonts w:cstheme="minorHAnsi"/>
              </w:rPr>
            </w:pPr>
          </w:p>
          <w:p w14:paraId="6AFCC640" w14:textId="5C9510FC" w:rsidR="00781DAC" w:rsidRDefault="009D75A1" w:rsidP="00500D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*Aktivní člen organizace – člen, který má k datu 30. 11. 202</w:t>
            </w:r>
            <w:r w:rsidR="007850C4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zaplacen</w:t>
            </w:r>
            <w:r w:rsidR="00BD20DB">
              <w:rPr>
                <w:rFonts w:cstheme="minorHAnsi"/>
              </w:rPr>
              <w:t xml:space="preserve">é kurzovné </w:t>
            </w:r>
            <w:r w:rsidR="00977D1C">
              <w:rPr>
                <w:rFonts w:cstheme="minorHAnsi"/>
              </w:rPr>
              <w:t>a</w:t>
            </w:r>
            <w:r w:rsidR="00BD20DB">
              <w:rPr>
                <w:rFonts w:cstheme="minorHAnsi"/>
              </w:rPr>
              <w:t xml:space="preserve"> </w:t>
            </w:r>
            <w:r w:rsidR="00D55AA3">
              <w:rPr>
                <w:rFonts w:cstheme="minorHAnsi"/>
              </w:rPr>
              <w:t xml:space="preserve">případně i </w:t>
            </w:r>
            <w:r w:rsidR="00977D1C">
              <w:rPr>
                <w:rFonts w:cstheme="minorHAnsi"/>
              </w:rPr>
              <w:t>členský příspěvek</w:t>
            </w:r>
            <w:r w:rsidR="00D55AA3">
              <w:rPr>
                <w:rFonts w:cstheme="minorHAnsi"/>
              </w:rPr>
              <w:t xml:space="preserve">, </w:t>
            </w:r>
            <w:r w:rsidR="00D55AA3" w:rsidRPr="00D55AA3">
              <w:rPr>
                <w:rFonts w:cstheme="minorHAnsi"/>
              </w:rPr>
              <w:t>pokud je zaplacení těchto plateb podmínkou aktivní účasti na aktivitách organizace.</w:t>
            </w:r>
            <w:r w:rsidR="00D55AA3">
              <w:rPr>
                <w:rFonts w:cstheme="minorHAnsi"/>
              </w:rPr>
              <w:t xml:space="preserve"> </w:t>
            </w:r>
            <w:r w:rsidR="00D55AA3" w:rsidRPr="00D55AA3">
              <w:rPr>
                <w:rFonts w:cstheme="minorHAnsi"/>
              </w:rPr>
              <w:t xml:space="preserve">Aktivní člen se zároveň pravidelně, tj. s frekvencí odpovídající frekvenci dané aktivity organizace </w:t>
            </w:r>
            <w:r w:rsidR="00D55AA3">
              <w:rPr>
                <w:rFonts w:cstheme="minorHAnsi"/>
              </w:rPr>
              <w:t xml:space="preserve">účastní aktivit organizace. </w:t>
            </w:r>
          </w:p>
          <w:p w14:paraId="241AD3A2" w14:textId="77777777" w:rsidR="00781DAC" w:rsidRDefault="00781DAC" w:rsidP="00500DD6">
            <w:pPr>
              <w:jc w:val="both"/>
              <w:rPr>
                <w:rFonts w:cstheme="minorHAnsi"/>
              </w:rPr>
            </w:pPr>
          </w:p>
          <w:p w14:paraId="5CBCC854" w14:textId="7E4E7CE8" w:rsidR="009D75A1" w:rsidRDefault="009D75A1" w:rsidP="00DE0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Aktivní členství prokáže žadatel při případné veřejnosprávní kontrole těmito dokumenty:</w:t>
            </w:r>
          </w:p>
          <w:p w14:paraId="515E2F6F" w14:textId="4283A225" w:rsidR="009D75A1" w:rsidRPr="002106E1" w:rsidRDefault="00D851D8" w:rsidP="00DE0784">
            <w:pPr>
              <w:pStyle w:val="Odstavecseseznamem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9D75A1">
              <w:rPr>
                <w:rFonts w:cstheme="minorHAnsi"/>
              </w:rPr>
              <w:t>řihláška do organizace – elektronická či listinná, příp. registrace v SW zastřešující organizace, platný členský průkaz</w:t>
            </w:r>
          </w:p>
          <w:p w14:paraId="254E84E6" w14:textId="55E16244" w:rsidR="009D75A1" w:rsidRDefault="009D75A1" w:rsidP="00DE0784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doklad</w:t>
            </w:r>
            <w:r w:rsidR="00783B2C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o platbě</w:t>
            </w:r>
            <w:r w:rsidR="00783B2C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783B2C">
              <w:rPr>
                <w:rFonts w:cstheme="minorHAnsi"/>
              </w:rPr>
              <w:t>kurzovné případně</w:t>
            </w:r>
            <w:r w:rsidR="00977D1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člensk</w:t>
            </w:r>
            <w:r w:rsidR="00783B2C">
              <w:rPr>
                <w:rFonts w:cstheme="minorHAnsi"/>
              </w:rPr>
              <w:t>ý</w:t>
            </w:r>
            <w:r>
              <w:rPr>
                <w:rFonts w:cstheme="minorHAnsi"/>
              </w:rPr>
              <w:t xml:space="preserve"> příspěv</w:t>
            </w:r>
            <w:r w:rsidR="00783B2C">
              <w:rPr>
                <w:rFonts w:cstheme="minorHAnsi"/>
              </w:rPr>
              <w:t>ek</w:t>
            </w:r>
            <w:r>
              <w:rPr>
                <w:rFonts w:cstheme="minorHAnsi"/>
              </w:rPr>
              <w:t xml:space="preserve"> </w:t>
            </w:r>
            <w:r w:rsidR="00783B2C">
              <w:rPr>
                <w:rFonts w:cstheme="minorHAnsi"/>
              </w:rPr>
              <w:t>nebo obě tyto platby, pokud je organizace vybírá od členů zároveň</w:t>
            </w:r>
            <w:r>
              <w:rPr>
                <w:rFonts w:cstheme="minorHAnsi"/>
              </w:rPr>
              <w:t xml:space="preserve"> – příjmový pokladní doklad, výpis z bankovního účtu, evidence platby v pokladní knize</w:t>
            </w:r>
          </w:p>
          <w:p w14:paraId="504D41A6" w14:textId="766D3043" w:rsidR="009D75A1" w:rsidRDefault="009D75A1" w:rsidP="00DE0784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docházka v elektronické nebo listinné podobě</w:t>
            </w:r>
          </w:p>
          <w:p w14:paraId="3EDC4BD4" w14:textId="18C44B33" w:rsidR="009D75A1" w:rsidRDefault="009D75A1" w:rsidP="00DE0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 předložených dokladů musí být zřejmé jméno a příjmení člena organizace, datum narození, trvalé bydliště, v případě, že trvalé bydliště není v Říčanech, pak říčanská škola, kterou navštěvuje</w:t>
            </w:r>
            <w:r w:rsidR="00D851D8">
              <w:rPr>
                <w:rFonts w:cstheme="minorHAnsi"/>
              </w:rPr>
              <w:t>.</w:t>
            </w:r>
          </w:p>
          <w:p w14:paraId="2455EBA5" w14:textId="77777777" w:rsidR="009D75A1" w:rsidRDefault="009D75A1" w:rsidP="00DE0784">
            <w:pPr>
              <w:jc w:val="both"/>
              <w:rPr>
                <w:rFonts w:cstheme="minorHAnsi"/>
              </w:rPr>
            </w:pPr>
          </w:p>
          <w:p w14:paraId="0F3DD470" w14:textId="77777777" w:rsidR="009D75A1" w:rsidRPr="002106E1" w:rsidRDefault="009D75A1" w:rsidP="00DE0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Výše dotace, o kterou může žadatel požádat při splnění výše uvedených kritérií je uvedena v tabulce:</w:t>
            </w:r>
          </w:p>
          <w:p w14:paraId="520B88B4" w14:textId="77777777" w:rsidR="009D75A1" w:rsidRPr="00B875FC" w:rsidRDefault="009D75A1" w:rsidP="00500DD6">
            <w:pPr>
              <w:jc w:val="both"/>
              <w:rPr>
                <w:rFonts w:cstheme="minorHAnsi"/>
              </w:rPr>
            </w:pPr>
          </w:p>
          <w:tbl>
            <w:tblPr>
              <w:tblStyle w:val="Mkatabulky"/>
              <w:tblpPr w:leftFromText="141" w:rightFromText="141" w:vertAnchor="text" w:horzAnchor="margin" w:tblpY="-142"/>
              <w:tblOverlap w:val="never"/>
              <w:tblW w:w="8940" w:type="dxa"/>
              <w:tblLook w:val="04A0" w:firstRow="1" w:lastRow="0" w:firstColumn="1" w:lastColumn="0" w:noHBand="0" w:noVBand="1"/>
            </w:tblPr>
            <w:tblGrid>
              <w:gridCol w:w="841"/>
              <w:gridCol w:w="730"/>
              <w:gridCol w:w="1238"/>
              <w:gridCol w:w="938"/>
              <w:gridCol w:w="1035"/>
              <w:gridCol w:w="1074"/>
              <w:gridCol w:w="938"/>
              <w:gridCol w:w="991"/>
              <w:gridCol w:w="1085"/>
              <w:gridCol w:w="70"/>
            </w:tblGrid>
            <w:tr w:rsidR="009D75A1" w:rsidRPr="007A37B7" w14:paraId="48363F4C" w14:textId="77777777" w:rsidTr="00500DD6">
              <w:trPr>
                <w:gridAfter w:val="1"/>
                <w:wAfter w:w="70" w:type="dxa"/>
              </w:trPr>
              <w:tc>
                <w:tcPr>
                  <w:tcW w:w="841" w:type="dxa"/>
                  <w:vMerge w:val="restart"/>
                  <w:vAlign w:val="center"/>
                </w:tcPr>
                <w:p w14:paraId="1F884E30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K</w:t>
                  </w:r>
                  <w:r w:rsidRPr="007A37B7">
                    <w:rPr>
                      <w:rFonts w:cstheme="minorHAnsi"/>
                      <w:sz w:val="16"/>
                      <w:szCs w:val="16"/>
                    </w:rPr>
                    <w:t>ategorie</w:t>
                  </w:r>
                </w:p>
              </w:tc>
              <w:tc>
                <w:tcPr>
                  <w:tcW w:w="730" w:type="dxa"/>
                  <w:vMerge w:val="restart"/>
                  <w:vAlign w:val="center"/>
                </w:tcPr>
                <w:p w14:paraId="4B2C5763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7A37B7">
                    <w:rPr>
                      <w:rFonts w:cstheme="minorHAnsi"/>
                      <w:sz w:val="16"/>
                      <w:szCs w:val="16"/>
                    </w:rPr>
                    <w:t>Výše dotace</w:t>
                  </w:r>
                </w:p>
              </w:tc>
              <w:tc>
                <w:tcPr>
                  <w:tcW w:w="1238" w:type="dxa"/>
                  <w:vMerge w:val="restart"/>
                  <w:vAlign w:val="center"/>
                </w:tcPr>
                <w:p w14:paraId="7F214388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Počet aktivních členů pro splnění výše dotace</w:t>
                  </w:r>
                </w:p>
              </w:tc>
              <w:tc>
                <w:tcPr>
                  <w:tcW w:w="6061" w:type="dxa"/>
                  <w:gridSpan w:val="6"/>
                </w:tcPr>
                <w:p w14:paraId="3A28BF0E" w14:textId="3171D4ED" w:rsidR="009D75A1" w:rsidRPr="007A37B7" w:rsidRDefault="009D75A1" w:rsidP="00D851D8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V letech </w:t>
                  </w:r>
                  <w:r w:rsidR="00DF5D7E">
                    <w:rPr>
                      <w:rFonts w:cstheme="minorHAnsi"/>
                      <w:sz w:val="16"/>
                      <w:szCs w:val="16"/>
                    </w:rPr>
                    <w:t>202</w:t>
                  </w:r>
                  <w:r w:rsidR="007850C4">
                    <w:rPr>
                      <w:rFonts w:cstheme="minorHAnsi"/>
                      <w:sz w:val="16"/>
                      <w:szCs w:val="16"/>
                    </w:rPr>
                    <w:t>5</w:t>
                  </w:r>
                  <w:r w:rsidR="00DF5D7E">
                    <w:rPr>
                      <w:rFonts w:cstheme="minorHAnsi"/>
                      <w:sz w:val="16"/>
                      <w:szCs w:val="16"/>
                    </w:rPr>
                    <w:t>–202</w:t>
                  </w:r>
                  <w:r w:rsidR="007850C4">
                    <w:rPr>
                      <w:rFonts w:cstheme="minorHAnsi"/>
                      <w:sz w:val="16"/>
                      <w:szCs w:val="16"/>
                    </w:rPr>
                    <w:t>6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 organizace splnila tato kritéria</w:t>
                  </w:r>
                </w:p>
              </w:tc>
            </w:tr>
            <w:tr w:rsidR="009D75A1" w:rsidRPr="007A37B7" w14:paraId="3FA18030" w14:textId="77777777" w:rsidTr="00500DD6">
              <w:tc>
                <w:tcPr>
                  <w:tcW w:w="841" w:type="dxa"/>
                  <w:vMerge/>
                </w:tcPr>
                <w:p w14:paraId="64271DD3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730" w:type="dxa"/>
                  <w:vMerge/>
                </w:tcPr>
                <w:p w14:paraId="4BB011FA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238" w:type="dxa"/>
                  <w:vMerge/>
                </w:tcPr>
                <w:p w14:paraId="3CAE73FE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0BA4BEC1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Organizace zajišťuje týdenní provoz (min. 9 </w:t>
                  </w:r>
                  <w:proofErr w:type="spellStart"/>
                  <w:r>
                    <w:rPr>
                      <w:rFonts w:cstheme="minorHAnsi"/>
                      <w:sz w:val="16"/>
                      <w:szCs w:val="16"/>
                    </w:rPr>
                    <w:t>měs</w:t>
                  </w:r>
                  <w:proofErr w:type="spellEnd"/>
                  <w:r>
                    <w:rPr>
                      <w:rFonts w:cstheme="minorHAnsi"/>
                      <w:sz w:val="16"/>
                      <w:szCs w:val="16"/>
                    </w:rPr>
                    <w:t>. v roce)</w:t>
                  </w:r>
                </w:p>
              </w:tc>
              <w:tc>
                <w:tcPr>
                  <w:tcW w:w="1035" w:type="dxa"/>
                  <w:vAlign w:val="center"/>
                </w:tcPr>
                <w:p w14:paraId="4A369FAB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Akce pro veřejnost</w:t>
                  </w:r>
                </w:p>
              </w:tc>
              <w:tc>
                <w:tcPr>
                  <w:tcW w:w="1074" w:type="dxa"/>
                  <w:vAlign w:val="center"/>
                </w:tcPr>
                <w:p w14:paraId="2C984DBF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Účast v soutěžích a akcích přesahujících region Praha-východ</w:t>
                  </w:r>
                </w:p>
              </w:tc>
              <w:tc>
                <w:tcPr>
                  <w:tcW w:w="938" w:type="dxa"/>
                  <w:vAlign w:val="center"/>
                </w:tcPr>
                <w:p w14:paraId="69EB5E11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Organizace celostátní akce za účasti min. 4 krajů ČR</w:t>
                  </w:r>
                </w:p>
              </w:tc>
              <w:tc>
                <w:tcPr>
                  <w:tcW w:w="991" w:type="dxa"/>
                  <w:vAlign w:val="center"/>
                </w:tcPr>
                <w:p w14:paraId="0584AF89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Medializace na národní úrovni</w:t>
                  </w:r>
                </w:p>
              </w:tc>
              <w:tc>
                <w:tcPr>
                  <w:tcW w:w="1155" w:type="dxa"/>
                  <w:gridSpan w:val="2"/>
                  <w:vAlign w:val="center"/>
                </w:tcPr>
                <w:p w14:paraId="4E4EC9D3" w14:textId="77777777" w:rsidR="009D75A1" w:rsidRPr="007A37B7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Organizace nebo účast mezinárodní akce (</w:t>
                  </w:r>
                  <w:proofErr w:type="gramStart"/>
                  <w:r>
                    <w:rPr>
                      <w:rFonts w:cstheme="minorHAnsi"/>
                      <w:sz w:val="16"/>
                      <w:szCs w:val="16"/>
                    </w:rPr>
                    <w:t>ME,MS</w:t>
                  </w:r>
                  <w:proofErr w:type="gramEnd"/>
                  <w:r>
                    <w:rPr>
                      <w:rFonts w:cstheme="minorHAnsi"/>
                      <w:sz w:val="16"/>
                      <w:szCs w:val="16"/>
                    </w:rPr>
                    <w:t>, světový pohár apod.)</w:t>
                  </w:r>
                </w:p>
              </w:tc>
            </w:tr>
            <w:tr w:rsidR="00CD58F3" w:rsidRPr="007A37B7" w14:paraId="498050AB" w14:textId="77777777" w:rsidTr="00500DD6">
              <w:tc>
                <w:tcPr>
                  <w:tcW w:w="841" w:type="dxa"/>
                </w:tcPr>
                <w:p w14:paraId="41912990" w14:textId="785CF7FE" w:rsidR="00CD58F3" w:rsidRPr="00986FFC" w:rsidRDefault="00CD58F3" w:rsidP="00CD58F3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 w:rsidRPr="00986FFC">
                    <w:rPr>
                      <w:rFonts w:cstheme="minorHAnsi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30" w:type="dxa"/>
                </w:tcPr>
                <w:p w14:paraId="78F45240" w14:textId="5E21D362" w:rsidR="00CD58F3" w:rsidRPr="00986FFC" w:rsidRDefault="00CD58F3" w:rsidP="00CD58F3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 w:rsidRPr="00986FFC">
                    <w:rPr>
                      <w:rFonts w:cstheme="minorHAnsi"/>
                      <w:sz w:val="16"/>
                      <w:szCs w:val="16"/>
                    </w:rPr>
                    <w:t>10 000</w:t>
                  </w:r>
                </w:p>
              </w:tc>
              <w:tc>
                <w:tcPr>
                  <w:tcW w:w="1238" w:type="dxa"/>
                </w:tcPr>
                <w:p w14:paraId="50045264" w14:textId="22E96FCF" w:rsidR="00CD58F3" w:rsidRPr="00986FFC" w:rsidRDefault="00CD58F3" w:rsidP="00CD58F3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proofErr w:type="gramStart"/>
                  <w:r w:rsidRPr="00986FFC">
                    <w:rPr>
                      <w:rFonts w:cstheme="minorHAnsi"/>
                      <w:sz w:val="16"/>
                      <w:szCs w:val="16"/>
                    </w:rPr>
                    <w:t>1 – 3</w:t>
                  </w:r>
                  <w:proofErr w:type="gramEnd"/>
                </w:p>
              </w:tc>
              <w:tc>
                <w:tcPr>
                  <w:tcW w:w="6131" w:type="dxa"/>
                  <w:gridSpan w:val="7"/>
                  <w:shd w:val="clear" w:color="auto" w:fill="7B7B7B" w:themeFill="accent3" w:themeFillShade="BF"/>
                </w:tcPr>
                <w:p w14:paraId="50D9AAF5" w14:textId="7ECE023E" w:rsidR="00CD58F3" w:rsidRPr="00986FFC" w:rsidRDefault="00CD58F3" w:rsidP="00CD58F3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986FFC">
                    <w:rPr>
                      <w:rFonts w:cstheme="minorHAnsi"/>
                      <w:sz w:val="16"/>
                      <w:szCs w:val="16"/>
                    </w:rPr>
                    <w:t>Tato kritéria není nutné splnit</w:t>
                  </w:r>
                </w:p>
              </w:tc>
            </w:tr>
            <w:tr w:rsidR="009D75A1" w:rsidRPr="007A37B7" w14:paraId="560B1349" w14:textId="77777777" w:rsidTr="00500DD6">
              <w:tc>
                <w:tcPr>
                  <w:tcW w:w="841" w:type="dxa"/>
                </w:tcPr>
                <w:p w14:paraId="31BF97CA" w14:textId="770255A5" w:rsidR="009D75A1" w:rsidRPr="00986FFC" w:rsidRDefault="00CD58F3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 w:rsidRPr="00986FFC">
                    <w:rPr>
                      <w:rFonts w:cstheme="minorHAnsi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30" w:type="dxa"/>
                </w:tcPr>
                <w:p w14:paraId="1E2EFEDF" w14:textId="7A4122EF" w:rsidR="009D75A1" w:rsidRPr="00986FFC" w:rsidRDefault="00C913B0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 w:rsidRPr="00986FFC">
                    <w:rPr>
                      <w:rFonts w:cstheme="minorHAnsi"/>
                      <w:sz w:val="16"/>
                      <w:szCs w:val="16"/>
                    </w:rPr>
                    <w:t>5</w:t>
                  </w:r>
                  <w:r w:rsidR="0063491C" w:rsidRPr="00986FFC">
                    <w:rPr>
                      <w:rFonts w:cstheme="minorHAnsi"/>
                      <w:sz w:val="16"/>
                      <w:szCs w:val="16"/>
                    </w:rPr>
                    <w:t>0</w:t>
                  </w:r>
                  <w:r w:rsidR="009D75A1" w:rsidRPr="00986FFC">
                    <w:rPr>
                      <w:rFonts w:cstheme="minorHAnsi"/>
                      <w:sz w:val="16"/>
                      <w:szCs w:val="16"/>
                    </w:rPr>
                    <w:t xml:space="preserve"> 000</w:t>
                  </w:r>
                </w:p>
              </w:tc>
              <w:tc>
                <w:tcPr>
                  <w:tcW w:w="1238" w:type="dxa"/>
                </w:tcPr>
                <w:p w14:paraId="0BF4665D" w14:textId="2F9C9B12" w:rsidR="009D75A1" w:rsidRPr="00986FFC" w:rsidRDefault="00CD58F3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proofErr w:type="gramStart"/>
                  <w:r w:rsidRPr="00986FFC">
                    <w:rPr>
                      <w:rFonts w:cstheme="minorHAnsi"/>
                      <w:sz w:val="16"/>
                      <w:szCs w:val="16"/>
                    </w:rPr>
                    <w:t>4</w:t>
                  </w:r>
                  <w:r w:rsidR="0063491C" w:rsidRPr="00986FFC">
                    <w:rPr>
                      <w:rFonts w:cstheme="minorHAnsi"/>
                      <w:sz w:val="16"/>
                      <w:szCs w:val="16"/>
                    </w:rPr>
                    <w:t xml:space="preserve"> – </w:t>
                  </w:r>
                  <w:r w:rsidR="009D75A1" w:rsidRPr="00986FFC">
                    <w:rPr>
                      <w:rFonts w:cstheme="minorHAnsi"/>
                      <w:sz w:val="16"/>
                      <w:szCs w:val="16"/>
                    </w:rPr>
                    <w:t>10</w:t>
                  </w:r>
                  <w:proofErr w:type="gramEnd"/>
                </w:p>
              </w:tc>
              <w:tc>
                <w:tcPr>
                  <w:tcW w:w="6131" w:type="dxa"/>
                  <w:gridSpan w:val="7"/>
                  <w:shd w:val="clear" w:color="auto" w:fill="7B7B7B" w:themeFill="accent3" w:themeFillShade="BF"/>
                </w:tcPr>
                <w:p w14:paraId="3A07BDD9" w14:textId="77777777" w:rsidR="009D75A1" w:rsidRPr="00986FFC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986FFC">
                    <w:rPr>
                      <w:rFonts w:cstheme="minorHAnsi"/>
                      <w:sz w:val="16"/>
                      <w:szCs w:val="16"/>
                    </w:rPr>
                    <w:t>Tato kritéria není nutné splnit</w:t>
                  </w:r>
                </w:p>
              </w:tc>
            </w:tr>
            <w:tr w:rsidR="009D75A1" w:rsidRPr="007A37B7" w14:paraId="597FDC6A" w14:textId="77777777" w:rsidTr="00500DD6">
              <w:tc>
                <w:tcPr>
                  <w:tcW w:w="841" w:type="dxa"/>
                </w:tcPr>
                <w:p w14:paraId="01EFAF1D" w14:textId="25F5CC65" w:rsidR="009D75A1" w:rsidRPr="00682CD9" w:rsidRDefault="00CD58F3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30" w:type="dxa"/>
                </w:tcPr>
                <w:p w14:paraId="631DABF9" w14:textId="6DDA91B0" w:rsidR="009D75A1" w:rsidRPr="00682CD9" w:rsidRDefault="00C913B0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9</w:t>
                  </w:r>
                  <w:r w:rsidR="0063491C">
                    <w:rPr>
                      <w:rFonts w:cstheme="minorHAnsi"/>
                      <w:sz w:val="16"/>
                      <w:szCs w:val="16"/>
                    </w:rPr>
                    <w:t>0</w:t>
                  </w:r>
                  <w:r w:rsidR="009D75A1">
                    <w:rPr>
                      <w:rFonts w:cstheme="minorHAnsi"/>
                      <w:sz w:val="16"/>
                      <w:szCs w:val="16"/>
                    </w:rPr>
                    <w:t xml:space="preserve"> 000</w:t>
                  </w:r>
                </w:p>
              </w:tc>
              <w:tc>
                <w:tcPr>
                  <w:tcW w:w="1238" w:type="dxa"/>
                </w:tcPr>
                <w:p w14:paraId="045B5165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cstheme="minorHAnsi"/>
                      <w:sz w:val="16"/>
                      <w:szCs w:val="16"/>
                    </w:rPr>
                    <w:t>11 – 25</w:t>
                  </w:r>
                  <w:proofErr w:type="gramEnd"/>
                </w:p>
              </w:tc>
              <w:tc>
                <w:tcPr>
                  <w:tcW w:w="938" w:type="dxa"/>
                </w:tcPr>
                <w:p w14:paraId="3E4E4351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5193" w:type="dxa"/>
                  <w:gridSpan w:val="6"/>
                  <w:shd w:val="clear" w:color="auto" w:fill="7B7B7B" w:themeFill="accent3" w:themeFillShade="BF"/>
                </w:tcPr>
                <w:p w14:paraId="5B795A08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Tato kritéria není nutné splnit</w:t>
                  </w:r>
                </w:p>
              </w:tc>
            </w:tr>
            <w:tr w:rsidR="009D75A1" w:rsidRPr="007A37B7" w14:paraId="300D015E" w14:textId="77777777" w:rsidTr="00500DD6">
              <w:tc>
                <w:tcPr>
                  <w:tcW w:w="841" w:type="dxa"/>
                </w:tcPr>
                <w:p w14:paraId="1937C3D9" w14:textId="61AF03C6" w:rsidR="009D75A1" w:rsidRPr="00682CD9" w:rsidRDefault="00CD58F3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30" w:type="dxa"/>
                </w:tcPr>
                <w:p w14:paraId="0B61208B" w14:textId="018DC31D" w:rsidR="009D75A1" w:rsidRPr="00682CD9" w:rsidRDefault="00C913B0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11</w:t>
                  </w:r>
                  <w:r w:rsidR="0063491C">
                    <w:rPr>
                      <w:rFonts w:cstheme="minorHAnsi"/>
                      <w:sz w:val="16"/>
                      <w:szCs w:val="16"/>
                    </w:rPr>
                    <w:t>0</w:t>
                  </w:r>
                  <w:r w:rsidR="009D75A1">
                    <w:rPr>
                      <w:rFonts w:cstheme="minorHAnsi"/>
                      <w:sz w:val="16"/>
                      <w:szCs w:val="16"/>
                    </w:rPr>
                    <w:t xml:space="preserve"> 000</w:t>
                  </w:r>
                </w:p>
              </w:tc>
              <w:tc>
                <w:tcPr>
                  <w:tcW w:w="1238" w:type="dxa"/>
                </w:tcPr>
                <w:p w14:paraId="282A3DA1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cstheme="minorHAnsi"/>
                      <w:sz w:val="16"/>
                      <w:szCs w:val="16"/>
                    </w:rPr>
                    <w:t>26 – 50</w:t>
                  </w:r>
                  <w:proofErr w:type="gramEnd"/>
                </w:p>
              </w:tc>
              <w:tc>
                <w:tcPr>
                  <w:tcW w:w="938" w:type="dxa"/>
                </w:tcPr>
                <w:p w14:paraId="778B07C0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35" w:type="dxa"/>
                </w:tcPr>
                <w:p w14:paraId="2BB54EC8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Min. 1 akce</w:t>
                  </w:r>
                </w:p>
              </w:tc>
              <w:tc>
                <w:tcPr>
                  <w:tcW w:w="4158" w:type="dxa"/>
                  <w:gridSpan w:val="5"/>
                  <w:shd w:val="clear" w:color="auto" w:fill="7B7B7B" w:themeFill="accent3" w:themeFillShade="BF"/>
                </w:tcPr>
                <w:p w14:paraId="659C1636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Toto kritéria není nutné splnit</w:t>
                  </w:r>
                </w:p>
              </w:tc>
            </w:tr>
            <w:tr w:rsidR="009D75A1" w:rsidRPr="007A37B7" w14:paraId="12785A10" w14:textId="77777777" w:rsidTr="00500DD6">
              <w:tc>
                <w:tcPr>
                  <w:tcW w:w="841" w:type="dxa"/>
                </w:tcPr>
                <w:p w14:paraId="7DFA2E43" w14:textId="1230AEE8" w:rsidR="009D75A1" w:rsidRPr="00682CD9" w:rsidRDefault="00CD58F3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30" w:type="dxa"/>
                </w:tcPr>
                <w:p w14:paraId="01CDCC9C" w14:textId="39220889" w:rsidR="009D75A1" w:rsidRPr="00682CD9" w:rsidRDefault="00C913B0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20</w:t>
                  </w:r>
                  <w:r w:rsidR="0063491C">
                    <w:rPr>
                      <w:rFonts w:cstheme="minorHAnsi"/>
                      <w:sz w:val="16"/>
                      <w:szCs w:val="16"/>
                    </w:rPr>
                    <w:t>0</w:t>
                  </w:r>
                  <w:r w:rsidR="009D75A1">
                    <w:rPr>
                      <w:rFonts w:cstheme="minorHAnsi"/>
                      <w:sz w:val="16"/>
                      <w:szCs w:val="16"/>
                    </w:rPr>
                    <w:t xml:space="preserve"> 000</w:t>
                  </w:r>
                </w:p>
              </w:tc>
              <w:tc>
                <w:tcPr>
                  <w:tcW w:w="1238" w:type="dxa"/>
                </w:tcPr>
                <w:p w14:paraId="4F2F3159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cstheme="minorHAnsi"/>
                      <w:sz w:val="16"/>
                      <w:szCs w:val="16"/>
                    </w:rPr>
                    <w:t>51 – 100</w:t>
                  </w:r>
                  <w:proofErr w:type="gramEnd"/>
                </w:p>
              </w:tc>
              <w:tc>
                <w:tcPr>
                  <w:tcW w:w="938" w:type="dxa"/>
                </w:tcPr>
                <w:p w14:paraId="6084F168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35" w:type="dxa"/>
                </w:tcPr>
                <w:p w14:paraId="672E1DF6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Min. 2 akce</w:t>
                  </w:r>
                </w:p>
              </w:tc>
              <w:tc>
                <w:tcPr>
                  <w:tcW w:w="4158" w:type="dxa"/>
                  <w:gridSpan w:val="5"/>
                  <w:shd w:val="clear" w:color="auto" w:fill="E7E6E6" w:themeFill="background2"/>
                </w:tcPr>
                <w:p w14:paraId="6F4057E2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Nutno splnit min. 1 ze 4 kritérií</w:t>
                  </w:r>
                </w:p>
              </w:tc>
            </w:tr>
            <w:tr w:rsidR="009D75A1" w:rsidRPr="007A37B7" w14:paraId="61E2062D" w14:textId="77777777" w:rsidTr="00500DD6">
              <w:tc>
                <w:tcPr>
                  <w:tcW w:w="841" w:type="dxa"/>
                </w:tcPr>
                <w:p w14:paraId="2E23CD17" w14:textId="70B2A3F0" w:rsidR="009D75A1" w:rsidRPr="00682CD9" w:rsidRDefault="00CD58F3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730" w:type="dxa"/>
                </w:tcPr>
                <w:p w14:paraId="2E7FA474" w14:textId="0CA9E0AB" w:rsidR="009D75A1" w:rsidRPr="00682CD9" w:rsidRDefault="006D42C2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2</w:t>
                  </w:r>
                  <w:r w:rsidR="00C913B0">
                    <w:rPr>
                      <w:rFonts w:cstheme="minorHAnsi"/>
                      <w:sz w:val="16"/>
                      <w:szCs w:val="16"/>
                    </w:rPr>
                    <w:t>5</w:t>
                  </w:r>
                  <w:r w:rsidR="0063491C">
                    <w:rPr>
                      <w:rFonts w:cstheme="minorHAnsi"/>
                      <w:sz w:val="16"/>
                      <w:szCs w:val="16"/>
                    </w:rPr>
                    <w:t>0</w:t>
                  </w:r>
                  <w:r w:rsidR="009D75A1">
                    <w:rPr>
                      <w:rFonts w:cstheme="minorHAnsi"/>
                      <w:sz w:val="16"/>
                      <w:szCs w:val="16"/>
                    </w:rPr>
                    <w:t xml:space="preserve"> 000</w:t>
                  </w:r>
                </w:p>
              </w:tc>
              <w:tc>
                <w:tcPr>
                  <w:tcW w:w="1238" w:type="dxa"/>
                </w:tcPr>
                <w:p w14:paraId="71D4B959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cstheme="minorHAnsi"/>
                      <w:sz w:val="16"/>
                      <w:szCs w:val="16"/>
                    </w:rPr>
                    <w:t>101 – 200</w:t>
                  </w:r>
                  <w:proofErr w:type="gramEnd"/>
                </w:p>
              </w:tc>
              <w:tc>
                <w:tcPr>
                  <w:tcW w:w="938" w:type="dxa"/>
                </w:tcPr>
                <w:p w14:paraId="08D788EA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35" w:type="dxa"/>
                </w:tcPr>
                <w:p w14:paraId="4FAC3CF8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Min. 2 akce</w:t>
                  </w:r>
                </w:p>
              </w:tc>
              <w:tc>
                <w:tcPr>
                  <w:tcW w:w="4158" w:type="dxa"/>
                  <w:gridSpan w:val="5"/>
                  <w:shd w:val="clear" w:color="auto" w:fill="E7E6E6" w:themeFill="background2"/>
                </w:tcPr>
                <w:p w14:paraId="1DABC645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Nutno splnit min. 2 ze 4 kritérií</w:t>
                  </w:r>
                </w:p>
              </w:tc>
            </w:tr>
            <w:tr w:rsidR="009D75A1" w:rsidRPr="007A37B7" w14:paraId="048AA1F7" w14:textId="77777777" w:rsidTr="00500DD6">
              <w:tc>
                <w:tcPr>
                  <w:tcW w:w="841" w:type="dxa"/>
                </w:tcPr>
                <w:p w14:paraId="3713E6A2" w14:textId="10482E18" w:rsidR="009D75A1" w:rsidRPr="00682CD9" w:rsidRDefault="00CD58F3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730" w:type="dxa"/>
                </w:tcPr>
                <w:p w14:paraId="1183991D" w14:textId="398FF5EC" w:rsidR="009D75A1" w:rsidRPr="00682CD9" w:rsidRDefault="00C913B0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40</w:t>
                  </w:r>
                  <w:r w:rsidR="0063491C">
                    <w:rPr>
                      <w:rFonts w:cstheme="minorHAnsi"/>
                      <w:sz w:val="16"/>
                      <w:szCs w:val="16"/>
                    </w:rPr>
                    <w:t>0</w:t>
                  </w:r>
                  <w:r w:rsidR="009D75A1">
                    <w:rPr>
                      <w:rFonts w:cstheme="minorHAnsi"/>
                      <w:sz w:val="16"/>
                      <w:szCs w:val="16"/>
                    </w:rPr>
                    <w:t xml:space="preserve"> 000</w:t>
                  </w:r>
                </w:p>
              </w:tc>
              <w:tc>
                <w:tcPr>
                  <w:tcW w:w="1238" w:type="dxa"/>
                </w:tcPr>
                <w:p w14:paraId="0095B339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cstheme="minorHAnsi"/>
                      <w:sz w:val="16"/>
                      <w:szCs w:val="16"/>
                    </w:rPr>
                    <w:t>201 – 300</w:t>
                  </w:r>
                  <w:proofErr w:type="gramEnd"/>
                </w:p>
              </w:tc>
              <w:tc>
                <w:tcPr>
                  <w:tcW w:w="938" w:type="dxa"/>
                </w:tcPr>
                <w:p w14:paraId="0A094257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35" w:type="dxa"/>
                </w:tcPr>
                <w:p w14:paraId="2042B2AA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Min. 3 akce</w:t>
                  </w:r>
                </w:p>
              </w:tc>
              <w:tc>
                <w:tcPr>
                  <w:tcW w:w="4158" w:type="dxa"/>
                  <w:gridSpan w:val="5"/>
                  <w:shd w:val="clear" w:color="auto" w:fill="E7E6E6" w:themeFill="background2"/>
                </w:tcPr>
                <w:p w14:paraId="39CCE56F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Nutno splnit min. 3 ze 4 kritérií</w:t>
                  </w:r>
                </w:p>
              </w:tc>
            </w:tr>
            <w:tr w:rsidR="009D75A1" w:rsidRPr="007A37B7" w14:paraId="008E7BD9" w14:textId="77777777" w:rsidTr="00500DD6">
              <w:tc>
                <w:tcPr>
                  <w:tcW w:w="841" w:type="dxa"/>
                </w:tcPr>
                <w:p w14:paraId="5574393A" w14:textId="3C1D0498" w:rsidR="009D75A1" w:rsidRPr="00682CD9" w:rsidRDefault="00CD58F3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730" w:type="dxa"/>
                </w:tcPr>
                <w:p w14:paraId="66C43E42" w14:textId="53A95012" w:rsidR="009D75A1" w:rsidRPr="00682CD9" w:rsidRDefault="00C913B0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55</w:t>
                  </w:r>
                  <w:r w:rsidR="0063491C">
                    <w:rPr>
                      <w:rFonts w:cstheme="minorHAnsi"/>
                      <w:sz w:val="16"/>
                      <w:szCs w:val="16"/>
                    </w:rPr>
                    <w:t>0</w:t>
                  </w:r>
                  <w:r w:rsidR="009D75A1">
                    <w:rPr>
                      <w:rFonts w:cstheme="minorHAnsi"/>
                      <w:sz w:val="16"/>
                      <w:szCs w:val="16"/>
                    </w:rPr>
                    <w:t xml:space="preserve"> 000</w:t>
                  </w:r>
                </w:p>
              </w:tc>
              <w:tc>
                <w:tcPr>
                  <w:tcW w:w="1238" w:type="dxa"/>
                </w:tcPr>
                <w:p w14:paraId="1195622A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301 a více</w:t>
                  </w:r>
                </w:p>
              </w:tc>
              <w:tc>
                <w:tcPr>
                  <w:tcW w:w="938" w:type="dxa"/>
                </w:tcPr>
                <w:p w14:paraId="2AE3A639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35" w:type="dxa"/>
                </w:tcPr>
                <w:p w14:paraId="7A6C9EB0" w14:textId="77777777" w:rsidR="009D75A1" w:rsidRPr="00682CD9" w:rsidRDefault="009D75A1" w:rsidP="00500DD6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Min. 4 akce</w:t>
                  </w:r>
                </w:p>
              </w:tc>
              <w:tc>
                <w:tcPr>
                  <w:tcW w:w="4158" w:type="dxa"/>
                  <w:gridSpan w:val="5"/>
                </w:tcPr>
                <w:p w14:paraId="3410B8CE" w14:textId="77777777" w:rsidR="009D75A1" w:rsidRPr="00682CD9" w:rsidRDefault="009D75A1" w:rsidP="00500DD6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Nutno splnit všechna kritéria</w:t>
                  </w:r>
                </w:p>
              </w:tc>
            </w:tr>
          </w:tbl>
          <w:p w14:paraId="7531F278" w14:textId="77777777" w:rsidR="009D75A1" w:rsidRDefault="009D75A1" w:rsidP="00E777A5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u w:val="single"/>
              </w:rPr>
              <w:t>Vysvětlivky: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82FE01B" w14:textId="77777777" w:rsidR="009D75A1" w:rsidRDefault="009D75A1" w:rsidP="00500DD6">
            <w:pPr>
              <w:pStyle w:val="Odstavecseseznamem"/>
              <w:numPr>
                <w:ilvl w:val="0"/>
                <w:numId w:val="5"/>
              </w:num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Základním kritériem pro zatřídění organizace do „kategorie“ je počet aktivních členů (dětí a seniorů)</w:t>
            </w:r>
          </w:p>
          <w:p w14:paraId="7FB52A38" w14:textId="404605B3" w:rsidR="009D75A1" w:rsidRDefault="009D75A1" w:rsidP="00500DD6">
            <w:pPr>
              <w:pStyle w:val="Odstavecseseznamem"/>
              <w:numPr>
                <w:ilvl w:val="0"/>
                <w:numId w:val="5"/>
              </w:num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Počet aktivních členů = počet říčanských dětí, studentů do 19 let, počet dětí a studentů navštěvujících říčanské školy k 30. 11. 202</w:t>
            </w:r>
            <w:r w:rsidR="007850C4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, počet seniorů nad 65 let s bydlištěm v Říčanech</w:t>
            </w:r>
          </w:p>
          <w:p w14:paraId="6421B24F" w14:textId="77777777" w:rsidR="009D75A1" w:rsidRDefault="009D75A1" w:rsidP="00500DD6">
            <w:pPr>
              <w:pStyle w:val="Odstavecseseznamem"/>
              <w:numPr>
                <w:ilvl w:val="0"/>
                <w:numId w:val="5"/>
              </w:num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Organizace smí žádat o dotaci max. dle kategorie, do které spadá podle počtu aktivních členů</w:t>
            </w:r>
          </w:p>
          <w:p w14:paraId="7BC26639" w14:textId="77777777" w:rsidR="009D75A1" w:rsidRPr="004605C9" w:rsidRDefault="009D75A1" w:rsidP="00500DD6">
            <w:pPr>
              <w:pStyle w:val="Odstavecseseznamem"/>
              <w:numPr>
                <w:ilvl w:val="0"/>
                <w:numId w:val="5"/>
              </w:num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 získání výše uvedené dotace musí organizace navíc splnit další kritéria (čím vyšší dotace, tím více podmínek)</w:t>
            </w:r>
          </w:p>
          <w:p w14:paraId="6BD89DA1" w14:textId="77777777" w:rsidR="009D75A1" w:rsidRPr="00B875FC" w:rsidRDefault="009D75A1" w:rsidP="00500DD6">
            <w:pPr>
              <w:ind w:left="720"/>
              <w:jc w:val="both"/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 xml:space="preserve"> </w:t>
            </w:r>
          </w:p>
          <w:p w14:paraId="70240C51" w14:textId="77777777" w:rsidR="009D75A1" w:rsidRPr="00B875FC" w:rsidRDefault="009D75A1" w:rsidP="00500DD6">
            <w:pPr>
              <w:jc w:val="both"/>
              <w:rPr>
                <w:rFonts w:cstheme="minorHAnsi"/>
                <w:u w:val="single"/>
              </w:rPr>
            </w:pPr>
            <w:r w:rsidRPr="00B875FC">
              <w:rPr>
                <w:rFonts w:cstheme="minorHAnsi"/>
                <w:u w:val="single"/>
              </w:rPr>
              <w:t>Doplňující hodnotící kritéria:</w:t>
            </w:r>
          </w:p>
          <w:p w14:paraId="31F96FBF" w14:textId="4EF03E4E" w:rsidR="009D75A1" w:rsidRPr="00A85176" w:rsidRDefault="009D75A1" w:rsidP="00500DD6">
            <w:pPr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B875FC">
              <w:rPr>
                <w:rFonts w:cstheme="minorHAnsi"/>
              </w:rPr>
              <w:t>zkušenosti ze spolupráce s žadatelem z předchozího období</w:t>
            </w:r>
            <w:r w:rsidR="00200DAA">
              <w:rPr>
                <w:rFonts w:cstheme="minorHAnsi"/>
              </w:rPr>
              <w:t>.</w:t>
            </w:r>
          </w:p>
          <w:p w14:paraId="4940B0A7" w14:textId="77777777" w:rsidR="009D75A1" w:rsidRPr="00B875FC" w:rsidRDefault="009D75A1" w:rsidP="00500DD6">
            <w:pPr>
              <w:ind w:left="720"/>
              <w:jc w:val="both"/>
              <w:rPr>
                <w:rFonts w:cstheme="minorHAnsi"/>
              </w:rPr>
            </w:pPr>
          </w:p>
          <w:p w14:paraId="51C5CE55" w14:textId="77777777" w:rsidR="009D75A1" w:rsidRPr="00E565DD" w:rsidRDefault="009D75A1" w:rsidP="00500DD6">
            <w:pPr>
              <w:pStyle w:val="Odstavecseseznamem"/>
              <w:numPr>
                <w:ilvl w:val="0"/>
                <w:numId w:val="3"/>
              </w:numPr>
              <w:jc w:val="both"/>
              <w:rPr>
                <w:rFonts w:cstheme="minorHAnsi"/>
                <w:b/>
                <w:bCs/>
              </w:rPr>
            </w:pPr>
            <w:r w:rsidRPr="00E565DD">
              <w:rPr>
                <w:rFonts w:cstheme="minorHAnsi"/>
                <w:b/>
                <w:bCs/>
              </w:rPr>
              <w:t>Schválení financování</w:t>
            </w:r>
          </w:p>
          <w:p w14:paraId="2C8980A6" w14:textId="77777777" w:rsidR="009D75A1" w:rsidRPr="00E565DD" w:rsidRDefault="009D75A1" w:rsidP="00500DD6">
            <w:pPr>
              <w:pStyle w:val="Odstavecseseznamem"/>
              <w:numPr>
                <w:ilvl w:val="0"/>
                <w:numId w:val="11"/>
              </w:numPr>
              <w:jc w:val="both"/>
              <w:rPr>
                <w:rFonts w:cstheme="minorHAnsi"/>
              </w:rPr>
            </w:pPr>
            <w:r w:rsidRPr="00E565DD">
              <w:rPr>
                <w:rFonts w:cstheme="minorHAnsi"/>
              </w:rPr>
              <w:t xml:space="preserve">Administrátor předloží navrženou alokaci finančních prostředků do </w:t>
            </w:r>
            <w:r>
              <w:rPr>
                <w:rFonts w:cstheme="minorHAnsi"/>
              </w:rPr>
              <w:t>Rady města Říčany</w:t>
            </w:r>
            <w:r w:rsidRPr="00E565DD">
              <w:rPr>
                <w:rFonts w:cstheme="minorHAnsi"/>
              </w:rPr>
              <w:t>. Z</w:t>
            </w:r>
            <w:r>
              <w:rPr>
                <w:rFonts w:cstheme="minorHAnsi"/>
              </w:rPr>
              <w:t xml:space="preserve">astupitelstvo města </w:t>
            </w:r>
            <w:r w:rsidRPr="00E565DD">
              <w:rPr>
                <w:rFonts w:cstheme="minorHAnsi"/>
              </w:rPr>
              <w:t>Ř</w:t>
            </w:r>
            <w:r>
              <w:rPr>
                <w:rFonts w:cstheme="minorHAnsi"/>
              </w:rPr>
              <w:t>íčany</w:t>
            </w:r>
            <w:r w:rsidRPr="00E565DD">
              <w:rPr>
                <w:rFonts w:cstheme="minorHAnsi"/>
              </w:rPr>
              <w:t xml:space="preserve"> projedná finální návrh alokace dotací na </w:t>
            </w:r>
            <w:r w:rsidRPr="00E565DD">
              <w:rPr>
                <w:rFonts w:cstheme="minorHAnsi"/>
                <w:b/>
              </w:rPr>
              <w:t xml:space="preserve">březnovém jednání, </w:t>
            </w:r>
            <w:r w:rsidRPr="00E565DD">
              <w:rPr>
                <w:rFonts w:cstheme="minorHAnsi"/>
              </w:rPr>
              <w:t>nejpozději na dubnovém jednání.</w:t>
            </w:r>
          </w:p>
          <w:p w14:paraId="32193E1E" w14:textId="77777777" w:rsidR="009D75A1" w:rsidRDefault="009D75A1" w:rsidP="00500DD6">
            <w:pPr>
              <w:jc w:val="both"/>
              <w:rPr>
                <w:rFonts w:cstheme="minorHAnsi"/>
                <w:b/>
                <w:bCs/>
                <w:u w:val="single"/>
              </w:rPr>
            </w:pPr>
          </w:p>
          <w:p w14:paraId="0D70C843" w14:textId="77777777" w:rsidR="009D75A1" w:rsidRPr="00B875FC" w:rsidRDefault="009D75A1" w:rsidP="00DE0784">
            <w:pPr>
              <w:jc w:val="both"/>
              <w:rPr>
                <w:rFonts w:cstheme="minorHAnsi"/>
              </w:rPr>
            </w:pPr>
            <w:r w:rsidRPr="00B875FC">
              <w:rPr>
                <w:rFonts w:cstheme="minorHAnsi"/>
              </w:rPr>
              <w:t xml:space="preserve">Hodnotící komise je oprávněna </w:t>
            </w:r>
            <w:r w:rsidRPr="00B875FC">
              <w:rPr>
                <w:rFonts w:cstheme="minorHAnsi"/>
                <w:u w:val="single"/>
              </w:rPr>
              <w:t>celou žádost vyřadit z hodnocení</w:t>
            </w:r>
            <w:r w:rsidRPr="00B875FC">
              <w:rPr>
                <w:rFonts w:cstheme="minorHAnsi"/>
              </w:rPr>
              <w:t xml:space="preserve">, přičemž odůvodnění uvede v hodnotící zprávě.  </w:t>
            </w:r>
          </w:p>
          <w:p w14:paraId="3ABF7121" w14:textId="77777777" w:rsidR="009D75A1" w:rsidRPr="00B875FC" w:rsidRDefault="009D75A1" w:rsidP="00500DD6">
            <w:pPr>
              <w:pStyle w:val="Odstavecseseznamem"/>
              <w:rPr>
                <w:rFonts w:cstheme="minorHAnsi"/>
              </w:rPr>
            </w:pPr>
          </w:p>
        </w:tc>
      </w:tr>
      <w:tr w:rsidR="009D75A1" w14:paraId="2CBBCF4D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5BBE4076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lastRenderedPageBreak/>
              <w:t>LHŮTA PRO ROZHODNUTÍ O ŽÁDOSTI</w:t>
            </w:r>
          </w:p>
        </w:tc>
      </w:tr>
      <w:tr w:rsidR="009D75A1" w14:paraId="48B22A5E" w14:textId="77777777" w:rsidTr="00500DD6">
        <w:tc>
          <w:tcPr>
            <w:tcW w:w="9062" w:type="dxa"/>
          </w:tcPr>
          <w:p w14:paraId="3C0C8E0C" w14:textId="59556CA2" w:rsidR="009D75A1" w:rsidRPr="00B875FC" w:rsidRDefault="009D75A1" w:rsidP="00D851D8">
            <w:pPr>
              <w:rPr>
                <w:rFonts w:cstheme="minorHAnsi"/>
              </w:rPr>
            </w:pPr>
            <w:r>
              <w:rPr>
                <w:rFonts w:cstheme="minorHAnsi"/>
              </w:rPr>
              <w:t>Duben</w:t>
            </w:r>
            <w:r w:rsidRPr="00B875FC">
              <w:rPr>
                <w:rFonts w:cstheme="minorHAnsi"/>
              </w:rPr>
              <w:t xml:space="preserve"> 20</w:t>
            </w:r>
            <w:r>
              <w:rPr>
                <w:rFonts w:cstheme="minorHAnsi"/>
              </w:rPr>
              <w:t>2</w:t>
            </w:r>
            <w:r w:rsidR="007850C4">
              <w:rPr>
                <w:rFonts w:cstheme="minorHAnsi"/>
              </w:rPr>
              <w:t>7</w:t>
            </w:r>
          </w:p>
        </w:tc>
      </w:tr>
      <w:tr w:rsidR="009D75A1" w14:paraId="63CE05F0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761020FA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ZVEŘEJNĚNÍ A OZNÁMENÍ VÝSLEDKŮ, UZAVŘENÍ SMLOUVY</w:t>
            </w:r>
          </w:p>
        </w:tc>
      </w:tr>
      <w:tr w:rsidR="009D75A1" w14:paraId="4657AF3A" w14:textId="77777777" w:rsidTr="00500DD6">
        <w:tc>
          <w:tcPr>
            <w:tcW w:w="9062" w:type="dxa"/>
          </w:tcPr>
          <w:p w14:paraId="71C6B069" w14:textId="77777777" w:rsidR="009D75A1" w:rsidRPr="00A85176" w:rsidRDefault="009D75A1" w:rsidP="00DE0784">
            <w:pPr>
              <w:pStyle w:val="Odstavecseseznamem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A85176">
              <w:rPr>
                <w:rFonts w:cstheme="minorHAnsi"/>
              </w:rPr>
              <w:t xml:space="preserve">Výsledky dotačního řízení budou zveřejněny s uvedením všech žadatelů (tj. úspěšných i neúspěšných) na úřední desce a internetové stránce města Říčany </w:t>
            </w:r>
            <w:hyperlink r:id="rId13" w:history="1">
              <w:r w:rsidRPr="00A85176">
                <w:rPr>
                  <w:rStyle w:val="Hypertextovodkaz"/>
                  <w:rFonts w:cstheme="minorHAnsi"/>
                </w:rPr>
                <w:t>www.ricany.cz</w:t>
              </w:r>
            </w:hyperlink>
            <w:r w:rsidRPr="00A85176">
              <w:rPr>
                <w:rFonts w:cstheme="minorHAnsi"/>
              </w:rPr>
              <w:t xml:space="preserve"> do týdne </w:t>
            </w:r>
            <w:r w:rsidRPr="00A85176">
              <w:rPr>
                <w:rFonts w:cstheme="minorHAnsi"/>
              </w:rPr>
              <w:lastRenderedPageBreak/>
              <w:t xml:space="preserve">od rozhodnutí </w:t>
            </w:r>
            <w:r>
              <w:rPr>
                <w:rFonts w:cstheme="minorHAnsi"/>
              </w:rPr>
              <w:t>Zastupitelstva města Říčany</w:t>
            </w:r>
            <w:r w:rsidRPr="00A85176">
              <w:rPr>
                <w:rFonts w:cstheme="minorHAnsi"/>
              </w:rPr>
              <w:t xml:space="preserve">. Administrátor dále zveřejní výsledky i v nejbližším vydání Kurýru. </w:t>
            </w:r>
          </w:p>
          <w:p w14:paraId="6E6A9F62" w14:textId="77777777" w:rsidR="009D75A1" w:rsidRPr="00B875FC" w:rsidRDefault="009D75A1" w:rsidP="00500DD6">
            <w:pPr>
              <w:rPr>
                <w:rFonts w:cstheme="minorHAnsi"/>
                <w:u w:val="single"/>
              </w:rPr>
            </w:pPr>
          </w:p>
          <w:p w14:paraId="0B715A88" w14:textId="77777777" w:rsidR="009D75A1" w:rsidRPr="00A85176" w:rsidRDefault="009D75A1" w:rsidP="00DE0784">
            <w:pPr>
              <w:pStyle w:val="Odstavecseseznamem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A85176">
              <w:rPr>
                <w:rFonts w:cstheme="minorHAnsi"/>
              </w:rPr>
              <w:t xml:space="preserve">Do 30 dnů od rozhodnutí ZMŘ budou úspěšní žadatelé prostřednictvím e-mailu vyzváni k podpisu smlouvy. </w:t>
            </w:r>
          </w:p>
          <w:p w14:paraId="16AAC47D" w14:textId="77777777" w:rsidR="009D75A1" w:rsidRPr="00B875FC" w:rsidRDefault="009D75A1" w:rsidP="00500DD6">
            <w:pPr>
              <w:rPr>
                <w:rFonts w:cstheme="minorHAnsi"/>
              </w:rPr>
            </w:pPr>
          </w:p>
          <w:p w14:paraId="3040A1EA" w14:textId="77777777" w:rsidR="009D75A1" w:rsidRPr="00A85176" w:rsidRDefault="009D75A1" w:rsidP="00DE0784">
            <w:pPr>
              <w:pStyle w:val="Odstavecseseznamem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A85176">
              <w:rPr>
                <w:rFonts w:cstheme="minorHAnsi"/>
              </w:rPr>
              <w:t>Neúspěšní žadatelé budou prostřednictvím e-mailu vyrozuměni do 30 dnů od schválení dotací Z</w:t>
            </w:r>
            <w:r>
              <w:rPr>
                <w:rFonts w:cstheme="minorHAnsi"/>
              </w:rPr>
              <w:t>astupitelstvem města Říčany a</w:t>
            </w:r>
            <w:r w:rsidRPr="00A85176">
              <w:rPr>
                <w:rFonts w:cstheme="minorHAnsi"/>
              </w:rPr>
              <w:t xml:space="preserve"> informováni o skutečnosti, že jejich žádostem nebylo vyhověno a o důvodu nevyhovění žádosti.</w:t>
            </w:r>
          </w:p>
          <w:p w14:paraId="3A9051D2" w14:textId="77777777" w:rsidR="009D75A1" w:rsidRPr="00B875FC" w:rsidRDefault="009D75A1" w:rsidP="00DE0784">
            <w:pPr>
              <w:jc w:val="both"/>
              <w:rPr>
                <w:rFonts w:cstheme="minorHAnsi"/>
              </w:rPr>
            </w:pPr>
          </w:p>
          <w:p w14:paraId="4D9FA786" w14:textId="389FE498" w:rsidR="009D75A1" w:rsidRPr="00A85176" w:rsidRDefault="009D75A1" w:rsidP="00DE0784">
            <w:pPr>
              <w:pStyle w:val="Odstavecseseznamem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A85176">
              <w:rPr>
                <w:rFonts w:cstheme="minorHAnsi"/>
              </w:rPr>
              <w:t xml:space="preserve">Dle zákona č. 340/2015 Sb., o registru smluv, je město Říčany povinno, je-li udělená dotace vyšší než 50 000,- Kč </w:t>
            </w:r>
            <w:r w:rsidR="00D851D8">
              <w:rPr>
                <w:rFonts w:cstheme="minorHAnsi"/>
              </w:rPr>
              <w:t xml:space="preserve">bez DPH </w:t>
            </w:r>
            <w:r w:rsidRPr="00A85176">
              <w:rPr>
                <w:rFonts w:cstheme="minorHAnsi"/>
              </w:rPr>
              <w:t xml:space="preserve">zveřejnit tuto smlouvu v registru smluv Ministerstva vnitra ČR. Smlouva pak nabyde účinnosti dnem zveřejnění v registru smluv MV ČR. </w:t>
            </w:r>
          </w:p>
          <w:p w14:paraId="00EAAF67" w14:textId="77777777" w:rsidR="009D75A1" w:rsidRPr="00B875FC" w:rsidRDefault="009D75A1" w:rsidP="00500DD6">
            <w:pPr>
              <w:rPr>
                <w:rFonts w:cstheme="minorHAnsi"/>
              </w:rPr>
            </w:pPr>
          </w:p>
        </w:tc>
      </w:tr>
      <w:tr w:rsidR="009D75A1" w14:paraId="2A5CA9DF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2CEA0F60" w14:textId="77777777" w:rsidR="009D75A1" w:rsidRPr="00B875FC" w:rsidRDefault="009D75A1" w:rsidP="00500DD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lastRenderedPageBreak/>
              <w:t>PODMÍNKY PRO POSKYTNUTÍ DOTACE</w:t>
            </w:r>
          </w:p>
        </w:tc>
      </w:tr>
      <w:tr w:rsidR="009D75A1" w14:paraId="08E7FC94" w14:textId="77777777" w:rsidTr="00500DD6">
        <w:tc>
          <w:tcPr>
            <w:tcW w:w="9062" w:type="dxa"/>
          </w:tcPr>
          <w:p w14:paraId="3FED9B3D" w14:textId="77777777" w:rsidR="009D75A1" w:rsidRPr="009E17CA" w:rsidRDefault="009D75A1" w:rsidP="00DE0784">
            <w:pPr>
              <w:jc w:val="both"/>
              <w:rPr>
                <w:rFonts w:cstheme="minorHAnsi"/>
              </w:rPr>
            </w:pPr>
            <w:r w:rsidRPr="009E17CA">
              <w:rPr>
                <w:rFonts w:cstheme="minorHAnsi"/>
                <w:b/>
              </w:rPr>
              <w:t>Uznatelnými náklady</w:t>
            </w:r>
            <w:r w:rsidRPr="009E17CA">
              <w:rPr>
                <w:rFonts w:cstheme="minorHAnsi"/>
              </w:rPr>
              <w:t xml:space="preserve"> hrazenými z dotace, jsou tyto náklady na provoz organizace: </w:t>
            </w:r>
          </w:p>
          <w:p w14:paraId="19695B17" w14:textId="77777777" w:rsidR="009D75A1" w:rsidRPr="009E17CA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E17CA">
              <w:rPr>
                <w:rFonts w:cstheme="minorHAnsi"/>
              </w:rPr>
              <w:t>materiál a vybavení (do 40 tis. Kč/ks, doložit rozpisem položek nad 2 tis. Kč),</w:t>
            </w:r>
          </w:p>
          <w:p w14:paraId="38F5BBBE" w14:textId="3D355D11" w:rsidR="00A5092A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E17CA">
              <w:rPr>
                <w:rFonts w:cstheme="minorHAnsi"/>
              </w:rPr>
              <w:t>energie</w:t>
            </w:r>
            <w:r w:rsidR="00A5092A">
              <w:rPr>
                <w:rFonts w:cstheme="minorHAnsi"/>
              </w:rPr>
              <w:t>,</w:t>
            </w:r>
          </w:p>
          <w:p w14:paraId="79D8325B" w14:textId="43402353" w:rsidR="009D75A1" w:rsidRPr="009E17CA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E17CA">
              <w:rPr>
                <w:rFonts w:cstheme="minorHAnsi"/>
              </w:rPr>
              <w:t>pohonn</w:t>
            </w:r>
            <w:r w:rsidR="00A5092A">
              <w:rPr>
                <w:rFonts w:cstheme="minorHAnsi"/>
              </w:rPr>
              <w:t>é</w:t>
            </w:r>
            <w:r w:rsidRPr="009E17CA">
              <w:rPr>
                <w:rFonts w:cstheme="minorHAnsi"/>
              </w:rPr>
              <w:t xml:space="preserve"> hmot</w:t>
            </w:r>
            <w:r w:rsidR="00A5092A">
              <w:rPr>
                <w:rFonts w:cstheme="minorHAnsi"/>
              </w:rPr>
              <w:t>y</w:t>
            </w:r>
            <w:r w:rsidRPr="009E17CA">
              <w:rPr>
                <w:rFonts w:cstheme="minorHAnsi"/>
              </w:rPr>
              <w:t>,</w:t>
            </w:r>
          </w:p>
          <w:p w14:paraId="7610C551" w14:textId="77777777" w:rsidR="009D75A1" w:rsidRPr="009E17CA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E17CA">
              <w:rPr>
                <w:rFonts w:cstheme="minorHAnsi"/>
              </w:rPr>
              <w:t>dopravné,</w:t>
            </w:r>
          </w:p>
          <w:p w14:paraId="7C6EA2CB" w14:textId="77777777" w:rsidR="009D75A1" w:rsidRPr="00986FFC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86FFC">
              <w:rPr>
                <w:rFonts w:cstheme="minorHAnsi"/>
              </w:rPr>
              <w:t>startovné,</w:t>
            </w:r>
          </w:p>
          <w:p w14:paraId="3B683504" w14:textId="7B02E411" w:rsidR="009D75A1" w:rsidRPr="00986FFC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86FFC">
              <w:rPr>
                <w:rFonts w:cstheme="minorHAnsi"/>
              </w:rPr>
              <w:t>odměny pro rozhodčí</w:t>
            </w:r>
            <w:r w:rsidR="00A5092A" w:rsidRPr="00986FFC">
              <w:rPr>
                <w:rFonts w:cstheme="minorHAnsi"/>
              </w:rPr>
              <w:t xml:space="preserve">, </w:t>
            </w:r>
            <w:r w:rsidRPr="00986FFC">
              <w:rPr>
                <w:rFonts w:cstheme="minorHAnsi"/>
              </w:rPr>
              <w:t>trenéry</w:t>
            </w:r>
            <w:r w:rsidR="00A5092A" w:rsidRPr="00986FFC">
              <w:rPr>
                <w:rFonts w:cstheme="minorHAnsi"/>
              </w:rPr>
              <w:t xml:space="preserve"> a lektory</w:t>
            </w:r>
          </w:p>
          <w:p w14:paraId="27C6AA41" w14:textId="38F4670C" w:rsidR="009D75A1" w:rsidRPr="00986FFC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86FFC">
              <w:rPr>
                <w:rFonts w:cstheme="minorHAnsi"/>
              </w:rPr>
              <w:t>náklady na účetní služby</w:t>
            </w:r>
            <w:r w:rsidR="00D851D8" w:rsidRPr="00986FFC">
              <w:rPr>
                <w:rFonts w:cstheme="minorHAnsi"/>
              </w:rPr>
              <w:t xml:space="preserve"> v daném roce</w:t>
            </w:r>
            <w:r w:rsidR="00A5092A" w:rsidRPr="00986FFC">
              <w:rPr>
                <w:rFonts w:cstheme="minorHAnsi"/>
              </w:rPr>
              <w:t xml:space="preserve"> (tj. pouze v roce čerpání dotace)</w:t>
            </w:r>
          </w:p>
          <w:p w14:paraId="0B7E4440" w14:textId="77777777" w:rsidR="009D75A1" w:rsidRPr="00986FFC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86FFC">
              <w:rPr>
                <w:rFonts w:cstheme="minorHAnsi"/>
              </w:rPr>
              <w:t xml:space="preserve">opravy a údržba, </w:t>
            </w:r>
          </w:p>
          <w:p w14:paraId="53E554E2" w14:textId="7FB9C78A" w:rsidR="00C9071B" w:rsidRPr="00986FFC" w:rsidRDefault="00C9071B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86FFC">
              <w:rPr>
                <w:rFonts w:cstheme="minorHAnsi"/>
              </w:rPr>
              <w:t xml:space="preserve">ostatní služby </w:t>
            </w:r>
            <w:r w:rsidR="00A5092A" w:rsidRPr="00986FFC">
              <w:rPr>
                <w:rFonts w:cstheme="minorHAnsi"/>
              </w:rPr>
              <w:t xml:space="preserve">v celkovém součtu </w:t>
            </w:r>
            <w:r w:rsidRPr="00986FFC">
              <w:rPr>
                <w:rFonts w:cstheme="minorHAnsi"/>
              </w:rPr>
              <w:t xml:space="preserve">do výše </w:t>
            </w:r>
            <w:r w:rsidR="00A5092A" w:rsidRPr="00986FFC">
              <w:rPr>
                <w:rFonts w:cstheme="minorHAnsi"/>
              </w:rPr>
              <w:t>max. 5</w:t>
            </w:r>
            <w:r w:rsidRPr="00986FFC">
              <w:rPr>
                <w:rFonts w:cstheme="minorHAnsi"/>
              </w:rPr>
              <w:t xml:space="preserve"> tis. Kč</w:t>
            </w:r>
            <w:r w:rsidR="00A5092A" w:rsidRPr="00986FFC">
              <w:rPr>
                <w:rFonts w:cstheme="minorHAnsi"/>
              </w:rPr>
              <w:t xml:space="preserve"> (např. veterinární ošetření zvířat, předplatné časopisu</w:t>
            </w:r>
            <w:r w:rsidR="005677A2" w:rsidRPr="00986FFC">
              <w:rPr>
                <w:rFonts w:cstheme="minorHAnsi"/>
              </w:rPr>
              <w:t>, odvoz odpadu</w:t>
            </w:r>
            <w:r w:rsidR="00A5092A" w:rsidRPr="00986FFC">
              <w:rPr>
                <w:rFonts w:cstheme="minorHAnsi"/>
              </w:rPr>
              <w:t>)</w:t>
            </w:r>
            <w:r w:rsidR="007850C4" w:rsidRPr="00986FFC">
              <w:rPr>
                <w:rFonts w:cstheme="minorHAnsi"/>
              </w:rPr>
              <w:t>,</w:t>
            </w:r>
          </w:p>
          <w:p w14:paraId="7E53D72D" w14:textId="010CF98B" w:rsidR="00A5092A" w:rsidRPr="00986FFC" w:rsidRDefault="00A5092A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86FFC">
              <w:rPr>
                <w:rFonts w:cstheme="minorHAnsi"/>
              </w:rPr>
              <w:t>telefon, internet, pojištění v celkovém součtu do výše max. 3 tis. Kč</w:t>
            </w:r>
            <w:r w:rsidR="007850C4" w:rsidRPr="00986FFC">
              <w:rPr>
                <w:rFonts w:cstheme="minorHAnsi"/>
              </w:rPr>
              <w:t>,</w:t>
            </w:r>
          </w:p>
          <w:p w14:paraId="060D0D6A" w14:textId="77777777" w:rsidR="009D75A1" w:rsidRPr="00986FFC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86FFC">
              <w:rPr>
                <w:rFonts w:cstheme="minorHAnsi"/>
              </w:rPr>
              <w:t>autorské poplatky,</w:t>
            </w:r>
          </w:p>
          <w:p w14:paraId="3DC85DE5" w14:textId="23692330" w:rsidR="009D75A1" w:rsidRPr="009E17CA" w:rsidRDefault="009D75A1" w:rsidP="00DE0784">
            <w:pPr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9E17CA">
              <w:rPr>
                <w:rFonts w:cstheme="minorHAnsi"/>
              </w:rPr>
              <w:t xml:space="preserve">nájem s výjimkou nájemného organizaci, která je personálně nebo majetkově spjata s žadatelem. </w:t>
            </w:r>
          </w:p>
          <w:p w14:paraId="4AC6F17C" w14:textId="4209A413" w:rsidR="009D75A1" w:rsidRDefault="009D75A1" w:rsidP="00DE0784">
            <w:pPr>
              <w:jc w:val="both"/>
              <w:rPr>
                <w:rFonts w:cstheme="minorHAnsi"/>
              </w:rPr>
            </w:pPr>
            <w:r w:rsidRPr="009E17CA">
              <w:rPr>
                <w:rFonts w:cstheme="minorHAnsi"/>
                <w:b/>
              </w:rPr>
              <w:t>Ostatní provozní náklady jsou neuznatelnými</w:t>
            </w:r>
            <w:r w:rsidRPr="009E17CA">
              <w:rPr>
                <w:rFonts w:cstheme="minorHAnsi"/>
              </w:rPr>
              <w:t>.</w:t>
            </w:r>
          </w:p>
          <w:p w14:paraId="4D2AECFA" w14:textId="77777777" w:rsidR="009D75A1" w:rsidRPr="009E17CA" w:rsidRDefault="009D75A1" w:rsidP="00DE0784">
            <w:pPr>
              <w:jc w:val="both"/>
              <w:rPr>
                <w:rFonts w:cstheme="minorHAnsi"/>
              </w:rPr>
            </w:pPr>
          </w:p>
          <w:p w14:paraId="02D1FEE0" w14:textId="77777777" w:rsidR="009D75A1" w:rsidRPr="00B875FC" w:rsidRDefault="009D75A1" w:rsidP="00DE0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Podmínkou poskytnutí dotace je, že ž</w:t>
            </w:r>
            <w:r w:rsidRPr="00B875FC">
              <w:rPr>
                <w:rFonts w:cstheme="minorHAnsi"/>
              </w:rPr>
              <w:t>adatel předložil včas a správně vyúčtování dotací poskytnutých městem Říčany za předchozí kalendářní rok.</w:t>
            </w:r>
          </w:p>
          <w:p w14:paraId="4D2B98DD" w14:textId="77777777" w:rsidR="009D75A1" w:rsidRPr="00B875FC" w:rsidRDefault="009D75A1" w:rsidP="00DE0784">
            <w:pPr>
              <w:jc w:val="both"/>
              <w:rPr>
                <w:rFonts w:cstheme="minorHAnsi"/>
              </w:rPr>
            </w:pPr>
          </w:p>
          <w:p w14:paraId="1C9426B0" w14:textId="77777777" w:rsidR="009D75A1" w:rsidRPr="00B875FC" w:rsidRDefault="009D75A1" w:rsidP="00DE0784">
            <w:pPr>
              <w:jc w:val="both"/>
              <w:rPr>
                <w:rFonts w:cstheme="minorHAnsi"/>
                <w:b/>
              </w:rPr>
            </w:pPr>
            <w:r w:rsidRPr="00B875FC">
              <w:rPr>
                <w:rFonts w:cstheme="minorHAnsi"/>
                <w:b/>
              </w:rPr>
              <w:t>Publicita:</w:t>
            </w:r>
          </w:p>
          <w:p w14:paraId="7A9CF497" w14:textId="5E6E2A7D" w:rsidR="009D75A1" w:rsidRPr="00B875FC" w:rsidRDefault="009D75A1" w:rsidP="00DE0784">
            <w:pPr>
              <w:jc w:val="both"/>
              <w:rPr>
                <w:rFonts w:cstheme="minorHAnsi"/>
                <w:u w:val="single"/>
              </w:rPr>
            </w:pPr>
            <w:r w:rsidRPr="00B875FC">
              <w:rPr>
                <w:rFonts w:cstheme="minorHAnsi"/>
              </w:rPr>
              <w:t>Žada</w:t>
            </w:r>
            <w:r>
              <w:rPr>
                <w:rFonts w:cstheme="minorHAnsi"/>
              </w:rPr>
              <w:t>tel je povinen na internetových stránkách (svých nebo města) uvádět,</w:t>
            </w:r>
            <w:r w:rsidRPr="00B875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že provoz organizace je spolufinancován z prostředků města Říčany s uvedením konkrétní výše dotace. </w:t>
            </w:r>
            <w:r w:rsidR="00EF17CF">
              <w:rPr>
                <w:rFonts w:cstheme="minorHAnsi"/>
              </w:rPr>
              <w:t xml:space="preserve">Publicitu </w:t>
            </w:r>
            <w:r>
              <w:rPr>
                <w:rFonts w:cstheme="minorHAnsi"/>
              </w:rPr>
              <w:t>doloží ve vyúčtování provozu</w:t>
            </w:r>
            <w:r w:rsidR="00EF17CF">
              <w:rPr>
                <w:rFonts w:cstheme="minorHAnsi"/>
              </w:rPr>
              <w:t xml:space="preserve"> (formou fotografie, </w:t>
            </w:r>
            <w:proofErr w:type="spellStart"/>
            <w:r w:rsidR="00EF17CF">
              <w:rPr>
                <w:rFonts w:cstheme="minorHAnsi"/>
              </w:rPr>
              <w:t>Print</w:t>
            </w:r>
            <w:proofErr w:type="spellEnd"/>
            <w:r w:rsidR="00EF17CF">
              <w:rPr>
                <w:rFonts w:cstheme="minorHAnsi"/>
              </w:rPr>
              <w:t xml:space="preserve"> </w:t>
            </w:r>
            <w:proofErr w:type="spellStart"/>
            <w:r w:rsidR="00EF17CF">
              <w:rPr>
                <w:rFonts w:cstheme="minorHAnsi"/>
              </w:rPr>
              <w:t>Screenu</w:t>
            </w:r>
            <w:proofErr w:type="spellEnd"/>
            <w:r w:rsidR="00EF17CF">
              <w:rPr>
                <w:rFonts w:cstheme="minorHAnsi"/>
              </w:rPr>
              <w:t xml:space="preserve"> webové </w:t>
            </w:r>
            <w:r w:rsidR="005C1EC6">
              <w:rPr>
                <w:rFonts w:cstheme="minorHAnsi"/>
              </w:rPr>
              <w:t>stránky</w:t>
            </w:r>
            <w:r w:rsidR="00EF17CF">
              <w:rPr>
                <w:rFonts w:cstheme="minorHAnsi"/>
              </w:rPr>
              <w:t xml:space="preserve"> atd.)</w:t>
            </w:r>
            <w:r>
              <w:rPr>
                <w:rFonts w:cstheme="minorHAnsi"/>
              </w:rPr>
              <w:t>.</w:t>
            </w:r>
          </w:p>
          <w:p w14:paraId="72605012" w14:textId="77777777" w:rsidR="009D75A1" w:rsidRPr="00B875FC" w:rsidRDefault="009D75A1" w:rsidP="00DE0784">
            <w:pPr>
              <w:jc w:val="both"/>
              <w:rPr>
                <w:rFonts w:cstheme="minorHAnsi"/>
              </w:rPr>
            </w:pPr>
          </w:p>
          <w:p w14:paraId="73ECAF42" w14:textId="77777777" w:rsidR="009D75A1" w:rsidRDefault="009D75A1" w:rsidP="00DE0784">
            <w:pPr>
              <w:jc w:val="both"/>
              <w:rPr>
                <w:rFonts w:cstheme="minorHAnsi"/>
                <w:b/>
              </w:rPr>
            </w:pPr>
            <w:r w:rsidRPr="00B875FC">
              <w:rPr>
                <w:rFonts w:cstheme="minorHAnsi"/>
                <w:b/>
              </w:rPr>
              <w:t>Vyúčtování:</w:t>
            </w:r>
          </w:p>
          <w:p w14:paraId="5A0C6665" w14:textId="77777777" w:rsidR="009D75A1" w:rsidRDefault="009D75A1" w:rsidP="00DE0784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Úspěšný žadatel, s nímž byla uzavřena smlouva o poskytnutí dotace, je povinen vyhotovit finanční vypořádání poskytnuté dotace – vyúčtování. </w:t>
            </w:r>
          </w:p>
          <w:p w14:paraId="28C10E6E" w14:textId="77777777" w:rsidR="009D75A1" w:rsidRDefault="009D75A1" w:rsidP="00DE0784">
            <w:pPr>
              <w:jc w:val="both"/>
              <w:rPr>
                <w:rFonts w:cstheme="minorHAnsi"/>
                <w:bCs/>
              </w:rPr>
            </w:pPr>
          </w:p>
          <w:p w14:paraId="1DFCAC96" w14:textId="41AD2285" w:rsidR="00EF17CF" w:rsidRPr="00EF17CF" w:rsidRDefault="009D75A1" w:rsidP="00DE078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Vyúčtování dotace je příjemce povinen zpracovat v elektronické podobě a předložit v systému Grantys v termínu uvedeném ve Smlouvě, a to nejpozději do </w:t>
            </w:r>
            <w:r w:rsidR="00DF5D7E">
              <w:rPr>
                <w:rFonts w:cstheme="minorHAnsi"/>
                <w:bCs/>
              </w:rPr>
              <w:t>2</w:t>
            </w:r>
            <w:r w:rsidR="007850C4">
              <w:rPr>
                <w:rFonts w:cstheme="minorHAnsi"/>
                <w:bCs/>
              </w:rPr>
              <w:t>9</w:t>
            </w:r>
            <w:r>
              <w:rPr>
                <w:rFonts w:cstheme="minorHAnsi"/>
                <w:bCs/>
              </w:rPr>
              <w:t>. 2. 202</w:t>
            </w:r>
            <w:r w:rsidR="007850C4">
              <w:rPr>
                <w:rFonts w:cstheme="minorHAnsi"/>
                <w:bCs/>
              </w:rPr>
              <w:t>8</w:t>
            </w:r>
            <w:r>
              <w:rPr>
                <w:rFonts w:cstheme="minorHAnsi"/>
                <w:bCs/>
              </w:rPr>
              <w:t xml:space="preserve">. </w:t>
            </w:r>
            <w:r w:rsidRPr="00D0662E">
              <w:rPr>
                <w:rFonts w:cstheme="minorHAnsi"/>
                <w:b/>
              </w:rPr>
              <w:t xml:space="preserve">Vyúčtování se vkládá do záložky „Soubory“ k danému projektu. </w:t>
            </w:r>
            <w:r>
              <w:rPr>
                <w:rFonts w:cstheme="minorHAnsi"/>
                <w:bCs/>
              </w:rPr>
              <w:t>V rámci vyúčtování předloží příjemce soupis účetních dokladů hrazených z dotace, včetně data úhrady</w:t>
            </w:r>
            <w:r w:rsidR="00EF17CF">
              <w:rPr>
                <w:rFonts w:cstheme="minorHAnsi"/>
                <w:bCs/>
              </w:rPr>
              <w:t xml:space="preserve"> a kopií dokladů uvedených v soupisu</w:t>
            </w:r>
            <w:r>
              <w:rPr>
                <w:rFonts w:cstheme="minorHAnsi"/>
                <w:bCs/>
              </w:rPr>
              <w:t xml:space="preserve">. </w:t>
            </w:r>
            <w:r w:rsidRPr="00026305">
              <w:rPr>
                <w:rFonts w:cstheme="minorHAnsi"/>
                <w:b/>
              </w:rPr>
              <w:t>Formulář „Vyúčtování“</w:t>
            </w:r>
            <w:r>
              <w:rPr>
                <w:rFonts w:cstheme="minorHAnsi"/>
                <w:bCs/>
              </w:rPr>
              <w:t xml:space="preserve"> je ke stažení na webu města </w:t>
            </w:r>
            <w:hyperlink r:id="rId14" w:history="1">
              <w:r w:rsidRPr="00D501C7">
                <w:rPr>
                  <w:rStyle w:val="Hypertextovodkaz"/>
                  <w:rFonts w:cstheme="minorHAnsi"/>
                  <w:bCs/>
                </w:rPr>
                <w:t>www.ricany.cz</w:t>
              </w:r>
            </w:hyperlink>
            <w:r>
              <w:rPr>
                <w:rFonts w:cstheme="minorHAnsi"/>
                <w:bCs/>
              </w:rPr>
              <w:t xml:space="preserve"> v sekci </w:t>
            </w:r>
            <w:r w:rsidR="00F0280C">
              <w:t>Radnice – Finance a majetek města – Dotace poskytované městem – Programové dotace –</w:t>
            </w:r>
            <w:r w:rsidR="00F0280C" w:rsidRPr="00B93D4E">
              <w:t xml:space="preserve"> Akce 202</w:t>
            </w:r>
            <w:r w:rsidR="007850C4">
              <w:t>7</w:t>
            </w:r>
            <w:r w:rsidR="00F0280C">
              <w:t>, Provoz 202</w:t>
            </w:r>
            <w:r w:rsidR="007850C4">
              <w:t>7</w:t>
            </w:r>
            <w:r>
              <w:rPr>
                <w:rFonts w:cstheme="minorHAnsi"/>
                <w:bCs/>
              </w:rPr>
              <w:t xml:space="preserve">. Originály účetních dokladů budou k dispozici u příjemce, který je při případné </w:t>
            </w:r>
            <w:r w:rsidR="00EF17CF">
              <w:rPr>
                <w:rFonts w:cstheme="minorHAnsi"/>
                <w:bCs/>
              </w:rPr>
              <w:t xml:space="preserve">veřejnosprávní </w:t>
            </w:r>
            <w:r>
              <w:rPr>
                <w:rFonts w:cstheme="minorHAnsi"/>
                <w:bCs/>
              </w:rPr>
              <w:t xml:space="preserve">kontrole předloží </w:t>
            </w:r>
            <w:r w:rsidR="00EF17CF" w:rsidRPr="00D45EBD">
              <w:rPr>
                <w:rFonts w:cstheme="minorHAnsi"/>
              </w:rPr>
              <w:lastRenderedPageBreak/>
              <w:t xml:space="preserve">pověřeným zaměstnancům </w:t>
            </w:r>
            <w:r w:rsidR="00EF17CF">
              <w:rPr>
                <w:rFonts w:cstheme="minorHAnsi"/>
              </w:rPr>
              <w:t>města</w:t>
            </w:r>
            <w:r w:rsidR="00EF17CF" w:rsidRPr="00D45EBD">
              <w:rPr>
                <w:rFonts w:cstheme="minorHAnsi"/>
              </w:rPr>
              <w:t xml:space="preserve"> Říčany</w:t>
            </w:r>
            <w:r w:rsidR="00EF17CF">
              <w:rPr>
                <w:rFonts w:cstheme="minorHAnsi"/>
              </w:rPr>
              <w:t xml:space="preserve">. </w:t>
            </w:r>
            <w:r>
              <w:rPr>
                <w:rFonts w:cstheme="minorHAnsi"/>
                <w:bCs/>
              </w:rPr>
              <w:t xml:space="preserve"> Zároveň příjemce dotace doloží publicitu. </w:t>
            </w:r>
            <w:r w:rsidRPr="00B875FC">
              <w:rPr>
                <w:rFonts w:cstheme="minorHAnsi"/>
              </w:rPr>
              <w:t>Vyúčtování musí také zpřístupnit pro své členy, resp. jejich zákonné zástupce.</w:t>
            </w:r>
          </w:p>
          <w:p w14:paraId="2FD8CC6C" w14:textId="77777777" w:rsidR="00E26069" w:rsidRDefault="00E26069" w:rsidP="00DE0784">
            <w:pPr>
              <w:jc w:val="both"/>
              <w:rPr>
                <w:rFonts w:cstheme="minorHAnsi"/>
                <w:b/>
              </w:rPr>
            </w:pPr>
          </w:p>
          <w:p w14:paraId="2BC4FACD" w14:textId="77777777" w:rsidR="009D75A1" w:rsidRPr="008B58C4" w:rsidRDefault="009D75A1" w:rsidP="00DE0784">
            <w:pPr>
              <w:jc w:val="both"/>
              <w:rPr>
                <w:b/>
              </w:rPr>
            </w:pPr>
            <w:r>
              <w:rPr>
                <w:b/>
              </w:rPr>
              <w:t>Veřejnosprávní kontrola:</w:t>
            </w:r>
          </w:p>
          <w:p w14:paraId="3ED65EEB" w14:textId="6A8D3A50" w:rsidR="009D75A1" w:rsidRDefault="009D75A1" w:rsidP="00DE0784">
            <w:pPr>
              <w:jc w:val="both"/>
            </w:pPr>
            <w:r>
              <w:t>V rámci zajišťování finanční kontroly podle zákona č. 320/2001 Sb., o finanční kontrole ve veřejné správě a o změně některých zákonů (zákon o finanční kontrole), ve znění pozdějších předpisů provádí poskytovatel předběžnou, průběžnou a následnou veřejnosprávní kontrolu.</w:t>
            </w:r>
            <w:r w:rsidR="007E7B26">
              <w:t xml:space="preserve"> Kontrolu vykonávají pověření zaměstnanci města Říčany.</w:t>
            </w:r>
            <w:r>
              <w:t xml:space="preserve"> </w:t>
            </w:r>
          </w:p>
          <w:p w14:paraId="1D1EC1CE" w14:textId="77777777" w:rsidR="009D75A1" w:rsidRDefault="009D75A1" w:rsidP="00DE0784">
            <w:pPr>
              <w:jc w:val="both"/>
            </w:pPr>
          </w:p>
          <w:p w14:paraId="3FFDC8F0" w14:textId="07BCB0B7" w:rsidR="009D75A1" w:rsidRDefault="009D75A1" w:rsidP="00DE0784">
            <w:pPr>
              <w:jc w:val="both"/>
            </w:pPr>
            <w:r>
              <w:t>V rámci veřejnosprávní</w:t>
            </w:r>
            <w:r w:rsidR="007E7B26">
              <w:t>ch</w:t>
            </w:r>
            <w:r>
              <w:t xml:space="preserve"> kontrol je příjemce povinen předložit k nahlédnutí veškeré </w:t>
            </w:r>
            <w:r w:rsidR="007E7B26">
              <w:t xml:space="preserve">dokumenty a </w:t>
            </w:r>
            <w:r>
              <w:t>průkazné účetní záznamy vztahující se k</w:t>
            </w:r>
            <w:r w:rsidR="007E7B26">
              <w:t> poskytnuté dotaci</w:t>
            </w:r>
            <w:r>
              <w:t xml:space="preserve">. Za tímto účelem je povinen uschovávat účetní záznamy v souladu s § 31 zákona č. 563/1991 Sb., o účetnictví, ve znění pozdějších předpisů. </w:t>
            </w:r>
          </w:p>
          <w:p w14:paraId="06127582" w14:textId="77777777" w:rsidR="009D75A1" w:rsidRDefault="009D75A1" w:rsidP="00DE0784">
            <w:pPr>
              <w:jc w:val="both"/>
            </w:pPr>
          </w:p>
          <w:p w14:paraId="032DB02D" w14:textId="5BEC8808" w:rsidR="007E7B26" w:rsidRDefault="007E7B26" w:rsidP="00DE0784">
            <w:pPr>
              <w:jc w:val="both"/>
            </w:pPr>
            <w:r w:rsidRPr="00671731">
              <w:rPr>
                <w:b/>
                <w:u w:val="single"/>
              </w:rPr>
              <w:t>Příjemce je povinen vrátit poskytnuté finanční prostředky</w:t>
            </w:r>
            <w:r>
              <w:rPr>
                <w:b/>
                <w:u w:val="single"/>
              </w:rPr>
              <w:t>:</w:t>
            </w:r>
          </w:p>
          <w:p w14:paraId="0D32B94C" w14:textId="21EDD200" w:rsidR="009D75A1" w:rsidRDefault="009D75A1" w:rsidP="00DE0784">
            <w:pPr>
              <w:pStyle w:val="Odstavecseseznamem"/>
              <w:numPr>
                <w:ilvl w:val="0"/>
                <w:numId w:val="15"/>
              </w:numPr>
              <w:jc w:val="both"/>
            </w:pPr>
            <w:r>
              <w:t xml:space="preserve">V případě nevyčerpání celého objemu poskytnutých finančních prostředků musí být nevyužité finanční prostředky vráceny zpět na účet poskytovatele způsobem a v termínu stanoveném ve Smlouvě. </w:t>
            </w:r>
          </w:p>
          <w:p w14:paraId="6DFB4D82" w14:textId="77777777" w:rsidR="009D75A1" w:rsidRDefault="009D75A1" w:rsidP="00DE0784">
            <w:pPr>
              <w:jc w:val="both"/>
            </w:pPr>
          </w:p>
          <w:p w14:paraId="5CD95735" w14:textId="7A66CE49" w:rsidR="009D75A1" w:rsidRDefault="009D75A1" w:rsidP="00DE0784">
            <w:pPr>
              <w:pStyle w:val="Odstavecseseznamem"/>
              <w:numPr>
                <w:ilvl w:val="0"/>
                <w:numId w:val="15"/>
              </w:numPr>
              <w:jc w:val="both"/>
            </w:pPr>
            <w:r>
              <w:t>V případě, že se příjemce dotace dopustí závažného pochybení v rámci celého průběhu dotačního řízení (žádost o dotaci, řízení o poskytnutí dotace, čerpání či vyúčtování dotace), bude vyloučen z dotačního řízení na 1 rok. Za závažná pochybení se považují:</w:t>
            </w:r>
          </w:p>
          <w:p w14:paraId="18F36426" w14:textId="77777777" w:rsidR="009D75A1" w:rsidRDefault="009D75A1" w:rsidP="00DE0784">
            <w:pPr>
              <w:pStyle w:val="Odstavecseseznamem"/>
              <w:numPr>
                <w:ilvl w:val="0"/>
                <w:numId w:val="14"/>
              </w:numPr>
              <w:jc w:val="both"/>
            </w:pPr>
            <w:r>
              <w:t>porušení zákona č. 563/1991 Sb., o účetnictví, ve znění pozdějších předpisů;</w:t>
            </w:r>
          </w:p>
          <w:p w14:paraId="4C55BBC1" w14:textId="77777777" w:rsidR="009D75A1" w:rsidRDefault="009D75A1" w:rsidP="00DE0784">
            <w:pPr>
              <w:pStyle w:val="Odstavecseseznamem"/>
              <w:numPr>
                <w:ilvl w:val="0"/>
                <w:numId w:val="14"/>
              </w:numPr>
              <w:jc w:val="both"/>
            </w:pPr>
            <w:r>
              <w:t>porušení smlouvy o poskytnutí dotace – použití prostředků v rozporu s účelem projektu, na který byla dotace poskytnuta;</w:t>
            </w:r>
          </w:p>
          <w:p w14:paraId="1010AC90" w14:textId="77777777" w:rsidR="009D75A1" w:rsidRDefault="009D75A1" w:rsidP="00DE0784">
            <w:pPr>
              <w:pStyle w:val="Odstavecseseznamem"/>
              <w:numPr>
                <w:ilvl w:val="0"/>
                <w:numId w:val="14"/>
              </w:numPr>
              <w:jc w:val="both"/>
            </w:pPr>
            <w:r>
              <w:t>uvedení nepravdivých údajů v žádosti o dotaci včetně jejích příloh.</w:t>
            </w:r>
          </w:p>
          <w:p w14:paraId="1C2B8528" w14:textId="77777777" w:rsidR="007E7B26" w:rsidRDefault="007E7B26" w:rsidP="00DE0784">
            <w:pPr>
              <w:jc w:val="both"/>
            </w:pPr>
          </w:p>
          <w:p w14:paraId="6AB8D4CB" w14:textId="73047F2C" w:rsidR="009D75A1" w:rsidRDefault="009D75A1" w:rsidP="00DE0784">
            <w:pPr>
              <w:pStyle w:val="Odstavecseseznamem"/>
              <w:numPr>
                <w:ilvl w:val="0"/>
                <w:numId w:val="15"/>
              </w:numPr>
              <w:jc w:val="both"/>
            </w:pPr>
            <w:r>
              <w:t xml:space="preserve">V případě, že se příjemce dotace dopustí závažného pochybení při čerpání dotace opakovaně (tj. alespoň dvakrát v průběhu pěti let), bude vyloučen z dotačního řízení na 3 roky.  </w:t>
            </w:r>
          </w:p>
          <w:p w14:paraId="4FC870B2" w14:textId="77777777" w:rsidR="009D75A1" w:rsidRDefault="009D75A1" w:rsidP="00DE0784">
            <w:pPr>
              <w:jc w:val="both"/>
              <w:rPr>
                <w:rFonts w:cstheme="minorHAnsi"/>
                <w:b/>
              </w:rPr>
            </w:pPr>
          </w:p>
          <w:p w14:paraId="345303D4" w14:textId="77777777" w:rsidR="009D75A1" w:rsidRDefault="009D75A1" w:rsidP="00DE0784">
            <w:pPr>
              <w:jc w:val="both"/>
              <w:rPr>
                <w:rFonts w:cstheme="minorHAnsi"/>
                <w:b/>
              </w:rPr>
            </w:pPr>
            <w:r w:rsidRPr="00B875FC">
              <w:rPr>
                <w:rFonts w:cstheme="minorHAnsi"/>
                <w:b/>
              </w:rPr>
              <w:t>Na dotaci není právní nárok.</w:t>
            </w:r>
          </w:p>
          <w:p w14:paraId="57984DA8" w14:textId="77777777" w:rsidR="00200DAA" w:rsidRPr="00B875FC" w:rsidRDefault="00200DAA" w:rsidP="00DE0784">
            <w:pPr>
              <w:jc w:val="both"/>
              <w:rPr>
                <w:rFonts w:cstheme="minorHAnsi"/>
                <w:b/>
              </w:rPr>
            </w:pPr>
          </w:p>
        </w:tc>
      </w:tr>
      <w:tr w:rsidR="009D75A1" w14:paraId="6A2AE2C6" w14:textId="77777777" w:rsidTr="00500DD6">
        <w:tc>
          <w:tcPr>
            <w:tcW w:w="9062" w:type="dxa"/>
            <w:shd w:val="clear" w:color="auto" w:fill="FBE4D5" w:themeFill="accent2" w:themeFillTint="33"/>
          </w:tcPr>
          <w:p w14:paraId="46D16560" w14:textId="77777777" w:rsidR="009D75A1" w:rsidRPr="00B875FC" w:rsidRDefault="009D75A1" w:rsidP="00200DAA">
            <w:pPr>
              <w:jc w:val="both"/>
              <w:rPr>
                <w:rFonts w:cstheme="minorHAnsi"/>
              </w:rPr>
            </w:pPr>
            <w:r w:rsidRPr="00B875FC">
              <w:rPr>
                <w:rFonts w:cstheme="minorHAnsi"/>
              </w:rPr>
              <w:lastRenderedPageBreak/>
              <w:t>DATUM A USNESENÍ ZASTUPITELSTVA MĚSTA ŘÍČANY, KTERÝM BYLO VYHLÁŠENÍ DOTAČNÍHO PROGRAMU SCHVÁLENO</w:t>
            </w:r>
          </w:p>
        </w:tc>
      </w:tr>
      <w:tr w:rsidR="009D75A1" w14:paraId="6D69E885" w14:textId="77777777" w:rsidTr="00500DD6">
        <w:tc>
          <w:tcPr>
            <w:tcW w:w="9062" w:type="dxa"/>
          </w:tcPr>
          <w:p w14:paraId="0A4AAA0A" w14:textId="23863CBE" w:rsidR="009D75A1" w:rsidRPr="00B875FC" w:rsidRDefault="009D75A1" w:rsidP="007E7B26">
            <w:pPr>
              <w:rPr>
                <w:rFonts w:cstheme="minorHAnsi"/>
              </w:rPr>
            </w:pPr>
            <w:r w:rsidRPr="00B875FC">
              <w:rPr>
                <w:rFonts w:cstheme="minorHAnsi"/>
              </w:rPr>
              <w:t>Schválilo Zastupitelstvo města Říčany dne</w:t>
            </w:r>
            <w:r w:rsidR="00B342EB">
              <w:rPr>
                <w:rFonts w:cstheme="minorHAnsi"/>
              </w:rPr>
              <w:t xml:space="preserve"> </w:t>
            </w:r>
            <w:r w:rsidR="00986FFC">
              <w:rPr>
                <w:rFonts w:cstheme="minorHAnsi"/>
              </w:rPr>
              <w:t>9. 9. 2026</w:t>
            </w:r>
            <w:r w:rsidR="00F979D3">
              <w:rPr>
                <w:rFonts w:cstheme="minorHAnsi"/>
              </w:rPr>
              <w:t xml:space="preserve"> </w:t>
            </w:r>
            <w:r w:rsidRPr="00B875FC">
              <w:rPr>
                <w:rFonts w:cstheme="minorHAnsi"/>
              </w:rPr>
              <w:t>pod č. usnesení</w:t>
            </w:r>
            <w:r w:rsidR="00B342EB">
              <w:rPr>
                <w:rFonts w:cstheme="minorHAnsi"/>
              </w:rPr>
              <w:t xml:space="preserve"> </w:t>
            </w:r>
            <w:r w:rsidR="00986FFC">
              <w:rPr>
                <w:rFonts w:cstheme="minorHAnsi"/>
              </w:rPr>
              <w:t>26-07-003.</w:t>
            </w:r>
          </w:p>
        </w:tc>
      </w:tr>
    </w:tbl>
    <w:p w14:paraId="130A1A93" w14:textId="77777777" w:rsidR="009D75A1" w:rsidRDefault="009D75A1" w:rsidP="009D75A1"/>
    <w:p w14:paraId="3C53F54A" w14:textId="77777777" w:rsidR="00E81C24" w:rsidRDefault="00E81C24"/>
    <w:sectPr w:rsidR="00E81C24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58306" w14:textId="77777777" w:rsidR="00DE0784" w:rsidRDefault="00DE0784" w:rsidP="00DE0784">
      <w:pPr>
        <w:spacing w:after="0" w:line="240" w:lineRule="auto"/>
      </w:pPr>
      <w:r>
        <w:separator/>
      </w:r>
    </w:p>
  </w:endnote>
  <w:endnote w:type="continuationSeparator" w:id="0">
    <w:p w14:paraId="331123CF" w14:textId="77777777" w:rsidR="00DE0784" w:rsidRDefault="00DE0784" w:rsidP="00DE0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46AE9" w14:textId="0967A0D5" w:rsidR="00DE0784" w:rsidRDefault="00DE0784">
    <w:pPr>
      <w:pStyle w:val="Zpat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E837A" w14:textId="77777777" w:rsidR="00DE0784" w:rsidRDefault="00DE0784" w:rsidP="00DE0784">
      <w:pPr>
        <w:spacing w:after="0" w:line="240" w:lineRule="auto"/>
      </w:pPr>
      <w:r>
        <w:separator/>
      </w:r>
    </w:p>
  </w:footnote>
  <w:footnote w:type="continuationSeparator" w:id="0">
    <w:p w14:paraId="0108D52F" w14:textId="77777777" w:rsidR="00DE0784" w:rsidRDefault="00DE0784" w:rsidP="00DE0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DE9"/>
    <w:multiLevelType w:val="hybridMultilevel"/>
    <w:tmpl w:val="335E16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25A9"/>
    <w:multiLevelType w:val="hybridMultilevel"/>
    <w:tmpl w:val="08F87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D3E76"/>
    <w:multiLevelType w:val="hybridMultilevel"/>
    <w:tmpl w:val="CD04C27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50BC"/>
    <w:multiLevelType w:val="hybridMultilevel"/>
    <w:tmpl w:val="531000E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F06D2"/>
    <w:multiLevelType w:val="hybridMultilevel"/>
    <w:tmpl w:val="8E2825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932C0"/>
    <w:multiLevelType w:val="hybridMultilevel"/>
    <w:tmpl w:val="6F9E8BC6"/>
    <w:lvl w:ilvl="0" w:tplc="19D087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740BAA"/>
    <w:multiLevelType w:val="hybridMultilevel"/>
    <w:tmpl w:val="E5CC5BF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7088D"/>
    <w:multiLevelType w:val="hybridMultilevel"/>
    <w:tmpl w:val="5D667EB4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F83FDB"/>
    <w:multiLevelType w:val="hybridMultilevel"/>
    <w:tmpl w:val="C662345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3733E"/>
    <w:multiLevelType w:val="hybridMultilevel"/>
    <w:tmpl w:val="C0C015A6"/>
    <w:lvl w:ilvl="0" w:tplc="EF9CE7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D38E6"/>
    <w:multiLevelType w:val="hybridMultilevel"/>
    <w:tmpl w:val="E3E8E19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75118B"/>
    <w:multiLevelType w:val="hybridMultilevel"/>
    <w:tmpl w:val="4B68396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768D6"/>
    <w:multiLevelType w:val="hybridMultilevel"/>
    <w:tmpl w:val="6A94374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767B6C"/>
    <w:multiLevelType w:val="hybridMultilevel"/>
    <w:tmpl w:val="A13E497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4641A"/>
    <w:multiLevelType w:val="hybridMultilevel"/>
    <w:tmpl w:val="127A50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7"/>
  </w:num>
  <w:num w:numId="6">
    <w:abstractNumId w:val="2"/>
  </w:num>
  <w:num w:numId="7">
    <w:abstractNumId w:val="11"/>
  </w:num>
  <w:num w:numId="8">
    <w:abstractNumId w:val="5"/>
  </w:num>
  <w:num w:numId="9">
    <w:abstractNumId w:val="0"/>
  </w:num>
  <w:num w:numId="10">
    <w:abstractNumId w:val="6"/>
  </w:num>
  <w:num w:numId="11">
    <w:abstractNumId w:val="8"/>
  </w:num>
  <w:num w:numId="12">
    <w:abstractNumId w:val="3"/>
  </w:num>
  <w:num w:numId="13">
    <w:abstractNumId w:val="12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A1"/>
    <w:rsid w:val="000100DA"/>
    <w:rsid w:val="0003555D"/>
    <w:rsid w:val="000F30DD"/>
    <w:rsid w:val="00107BE0"/>
    <w:rsid w:val="001273B3"/>
    <w:rsid w:val="001306B8"/>
    <w:rsid w:val="0016440A"/>
    <w:rsid w:val="0019545D"/>
    <w:rsid w:val="00200DAA"/>
    <w:rsid w:val="0021732E"/>
    <w:rsid w:val="0025252E"/>
    <w:rsid w:val="00292E6F"/>
    <w:rsid w:val="002B529E"/>
    <w:rsid w:val="00303A97"/>
    <w:rsid w:val="003256C7"/>
    <w:rsid w:val="003E7B3C"/>
    <w:rsid w:val="004358CF"/>
    <w:rsid w:val="004541FC"/>
    <w:rsid w:val="004A654F"/>
    <w:rsid w:val="004C296A"/>
    <w:rsid w:val="004E08BB"/>
    <w:rsid w:val="00513E7B"/>
    <w:rsid w:val="00550B8A"/>
    <w:rsid w:val="005536D3"/>
    <w:rsid w:val="005677A2"/>
    <w:rsid w:val="005C1EC6"/>
    <w:rsid w:val="0063491C"/>
    <w:rsid w:val="0065308D"/>
    <w:rsid w:val="006D42C2"/>
    <w:rsid w:val="00777C3D"/>
    <w:rsid w:val="00781DAC"/>
    <w:rsid w:val="00783B2C"/>
    <w:rsid w:val="007850C4"/>
    <w:rsid w:val="007E7B26"/>
    <w:rsid w:val="007F0EEA"/>
    <w:rsid w:val="00881584"/>
    <w:rsid w:val="008A553F"/>
    <w:rsid w:val="0090401D"/>
    <w:rsid w:val="00936B49"/>
    <w:rsid w:val="00977D1C"/>
    <w:rsid w:val="00986FFC"/>
    <w:rsid w:val="009D75A1"/>
    <w:rsid w:val="00A43507"/>
    <w:rsid w:val="00A5092A"/>
    <w:rsid w:val="00AB6D37"/>
    <w:rsid w:val="00B342EB"/>
    <w:rsid w:val="00BD20DB"/>
    <w:rsid w:val="00BE72BA"/>
    <w:rsid w:val="00C26933"/>
    <w:rsid w:val="00C9071B"/>
    <w:rsid w:val="00C913B0"/>
    <w:rsid w:val="00CB3797"/>
    <w:rsid w:val="00CC1477"/>
    <w:rsid w:val="00CD58F3"/>
    <w:rsid w:val="00CD70ED"/>
    <w:rsid w:val="00D55AA3"/>
    <w:rsid w:val="00D851D8"/>
    <w:rsid w:val="00D909B0"/>
    <w:rsid w:val="00DB76F2"/>
    <w:rsid w:val="00DC6FCA"/>
    <w:rsid w:val="00DE0784"/>
    <w:rsid w:val="00DF5D7E"/>
    <w:rsid w:val="00E26069"/>
    <w:rsid w:val="00E36C12"/>
    <w:rsid w:val="00E777A5"/>
    <w:rsid w:val="00E81C24"/>
    <w:rsid w:val="00E83C59"/>
    <w:rsid w:val="00E85013"/>
    <w:rsid w:val="00E96E30"/>
    <w:rsid w:val="00EA6338"/>
    <w:rsid w:val="00EC3982"/>
    <w:rsid w:val="00EF17CF"/>
    <w:rsid w:val="00EF347A"/>
    <w:rsid w:val="00F0280C"/>
    <w:rsid w:val="00F80F50"/>
    <w:rsid w:val="00F9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33F41"/>
  <w15:chartTrackingRefBased/>
  <w15:docId w15:val="{02763EFA-8B03-4EAB-8BC4-867BB37F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75A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D75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D75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D75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9D75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Mkatabulky">
    <w:name w:val="Table Grid"/>
    <w:basedOn w:val="Normlntabulka"/>
    <w:uiPriority w:val="39"/>
    <w:rsid w:val="009D7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D75A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D75A1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B3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3797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25252E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DE0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0784"/>
  </w:style>
  <w:style w:type="paragraph" w:styleId="Zpat">
    <w:name w:val="footer"/>
    <w:basedOn w:val="Normln"/>
    <w:link w:val="ZpatChar"/>
    <w:uiPriority w:val="99"/>
    <w:unhideWhenUsed/>
    <w:rsid w:val="00DE0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0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ricany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ricany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icany.cz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ricany.grantys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rican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CDFA43-E266-4E79-83B7-298387D9F6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1D69A5-940A-46DC-B3A7-FC5F2EEDE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19181-6668-4DE5-A9FF-96EBF61DF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2063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Lenka Ing.</dc:creator>
  <cp:keywords/>
  <dc:description/>
  <cp:lastModifiedBy>Jana</cp:lastModifiedBy>
  <cp:revision>2</cp:revision>
  <cp:lastPrinted>2025-09-18T07:51:00Z</cp:lastPrinted>
  <dcterms:created xsi:type="dcterms:W3CDTF">2026-09-23T12:34:00Z</dcterms:created>
  <dcterms:modified xsi:type="dcterms:W3CDTF">2026-09-23T12:34:00Z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0x0101005E0E6C1DFF0934469D5A6560A301ADD2</vt:lpwstr>
  </property>
</Properties>
</file>