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06BC8">
        <w:rPr>
          <w:rFonts w:ascii="Arial" w:hAnsi="Arial" w:cs="Arial"/>
          <w:b/>
          <w:bCs/>
          <w:sz w:val="24"/>
          <w:szCs w:val="24"/>
        </w:rPr>
        <w:t>VEŘEJNOPRÁVNÍ PLÁNOVACÍ SMLOUVA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PS/00___/20_</w:t>
      </w:r>
      <w:r w:rsidRPr="00B06BC8">
        <w:rPr>
          <w:rFonts w:ascii="Arial" w:hAnsi="Arial" w:cs="Arial"/>
          <w:b/>
          <w:bCs/>
          <w:sz w:val="24"/>
          <w:szCs w:val="24"/>
        </w:rPr>
        <w:t>_/OÚPRR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</w:rPr>
      </w:pPr>
      <w:r w:rsidRPr="00B06BC8">
        <w:rPr>
          <w:rFonts w:ascii="Arial" w:hAnsi="Arial" w:cs="Arial"/>
        </w:rPr>
        <w:t>uzavřená podle § 130 a násl., zákona č. 283/2021 Sb., stavební zákon, v platném znění a podle § 159 a násl. zákona č. 500/2004 Sb., správní řád, v platném znění</w:t>
      </w:r>
      <w:r>
        <w:rPr>
          <w:rFonts w:ascii="Arial" w:hAnsi="Arial" w:cs="Arial"/>
        </w:rPr>
        <w:t>, o spolupráci při zajišťování veřejné infrastruktury ve městě Říčany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767560" w:rsidRDefault="00505DDD" w:rsidP="00505DD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67560">
        <w:rPr>
          <w:rFonts w:ascii="Arial" w:hAnsi="Arial" w:cs="Arial"/>
          <w:b/>
          <w:bCs/>
          <w:sz w:val="24"/>
          <w:szCs w:val="24"/>
        </w:rPr>
        <w:t>Smluvní strany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Město Říčany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se sídlem Masarykovo náměstí 53/40, 251 01 Říčany, 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zastoupené: Ing. Davidem </w:t>
      </w:r>
      <w:proofErr w:type="spellStart"/>
      <w:r w:rsidRPr="00B06BC8">
        <w:rPr>
          <w:rFonts w:ascii="Arial" w:hAnsi="Arial" w:cs="Arial"/>
        </w:rPr>
        <w:t>Michaličkou</w:t>
      </w:r>
      <w:proofErr w:type="spellEnd"/>
      <w:r w:rsidRPr="00B06BC8">
        <w:rPr>
          <w:rFonts w:ascii="Arial" w:hAnsi="Arial" w:cs="Arial"/>
        </w:rPr>
        <w:t>, starostou města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>IČ: 00240702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ID datové schránky: </w:t>
      </w:r>
      <w:proofErr w:type="spellStart"/>
      <w:r w:rsidRPr="00B06BC8">
        <w:rPr>
          <w:rFonts w:ascii="Arial" w:hAnsi="Arial" w:cs="Arial"/>
        </w:rPr>
        <w:t>skjbfwd</w:t>
      </w:r>
      <w:proofErr w:type="spellEnd"/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bank. </w:t>
      </w:r>
      <w:proofErr w:type="gramStart"/>
      <w:r w:rsidRPr="00B06BC8">
        <w:rPr>
          <w:rFonts w:ascii="Arial" w:hAnsi="Arial" w:cs="Arial"/>
        </w:rPr>
        <w:t>spojení</w:t>
      </w:r>
      <w:proofErr w:type="gramEnd"/>
      <w:r w:rsidRPr="00B06BC8">
        <w:rPr>
          <w:rFonts w:ascii="Arial" w:hAnsi="Arial" w:cs="Arial"/>
        </w:rPr>
        <w:t>: Česká spořitelna, a.s., pobočka Říčany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proofErr w:type="spellStart"/>
      <w:proofErr w:type="gramStart"/>
      <w:r w:rsidRPr="00B06BC8">
        <w:rPr>
          <w:rFonts w:ascii="Arial" w:hAnsi="Arial" w:cs="Arial"/>
        </w:rPr>
        <w:t>č.ú</w:t>
      </w:r>
      <w:proofErr w:type="spellEnd"/>
      <w:r w:rsidRPr="00B06BC8">
        <w:rPr>
          <w:rFonts w:ascii="Arial" w:hAnsi="Arial" w:cs="Arial"/>
        </w:rPr>
        <w:t>. 20036</w:t>
      </w:r>
      <w:proofErr w:type="gramEnd"/>
      <w:r w:rsidRPr="00B06BC8">
        <w:rPr>
          <w:rFonts w:ascii="Arial" w:hAnsi="Arial" w:cs="Arial"/>
        </w:rPr>
        <w:t>-320390319/0800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>(dále jen „</w:t>
      </w:r>
      <w:r w:rsidRPr="00B06BC8">
        <w:rPr>
          <w:rFonts w:ascii="Arial" w:hAnsi="Arial" w:cs="Arial"/>
          <w:b/>
          <w:bCs/>
        </w:rPr>
        <w:t>účastník č. 1</w:t>
      </w:r>
      <w:r w:rsidRPr="00B06BC8">
        <w:rPr>
          <w:rFonts w:ascii="Arial" w:hAnsi="Arial" w:cs="Arial"/>
        </w:rPr>
        <w:t>“ nebo také „město“)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a 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Společnost/Pan/Paní….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se sídlem ………………………………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IČ: ………………………………………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ID datové schránky: 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505DDD" w:rsidRPr="00B06BC8" w:rsidRDefault="00505DDD" w:rsidP="00505DD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zastupuje: ………………………………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>(dále jen „</w:t>
      </w:r>
      <w:r w:rsidRPr="00B06BC8">
        <w:rPr>
          <w:rFonts w:ascii="Arial" w:hAnsi="Arial" w:cs="Arial"/>
          <w:b/>
          <w:bCs/>
        </w:rPr>
        <w:t>účastník č. 2</w:t>
      </w:r>
      <w:r w:rsidRPr="00B06BC8">
        <w:rPr>
          <w:rFonts w:ascii="Arial" w:hAnsi="Arial" w:cs="Arial"/>
        </w:rPr>
        <w:t>“ nebo také „žadatel“)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Default="00505DDD" w:rsidP="00505DDD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(účastník č. 1 a </w:t>
      </w:r>
      <w:r>
        <w:rPr>
          <w:rFonts w:ascii="Arial" w:hAnsi="Arial" w:cs="Arial"/>
        </w:rPr>
        <w:t xml:space="preserve">účastník č. 2 dále </w:t>
      </w:r>
      <w:r w:rsidRPr="00B06BC8">
        <w:rPr>
          <w:rFonts w:ascii="Arial" w:hAnsi="Arial" w:cs="Arial"/>
        </w:rPr>
        <w:t>„</w:t>
      </w:r>
      <w:r w:rsidRPr="00B06BC8">
        <w:rPr>
          <w:rFonts w:ascii="Arial" w:hAnsi="Arial" w:cs="Arial"/>
          <w:b/>
          <w:bCs/>
        </w:rPr>
        <w:t>smluvní strany</w:t>
      </w:r>
      <w:r w:rsidRPr="00B06BC8">
        <w:rPr>
          <w:rFonts w:ascii="Arial" w:hAnsi="Arial" w:cs="Arial"/>
        </w:rPr>
        <w:t>“)</w:t>
      </w: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Pr="005E3240" w:rsidRDefault="00505DDD" w:rsidP="00505DDD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5E3240">
        <w:rPr>
          <w:rFonts w:ascii="Arial" w:hAnsi="Arial" w:cs="Arial"/>
        </w:rPr>
        <w:t>Níže psaného dne, měsíce a roku uzavírají a podpisem již uzavřeli účastník č. 1 na straně jedné a účastník č.</w:t>
      </w:r>
      <w:r>
        <w:rPr>
          <w:rFonts w:ascii="Arial" w:hAnsi="Arial" w:cs="Arial"/>
        </w:rPr>
        <w:t xml:space="preserve"> </w:t>
      </w:r>
      <w:r w:rsidRPr="005E3240">
        <w:rPr>
          <w:rFonts w:ascii="Arial" w:hAnsi="Arial" w:cs="Arial"/>
        </w:rPr>
        <w:t xml:space="preserve">2 na straně druhé dle § 130 a násl., zákona č. 283/2021 Sb., stavební zákon, v platném znění a podle § 159 a násl. zákona č. 500/2004 Sb., správní řád, v platném znění, tuto veřejnoprávní plánovací smlouvu o </w:t>
      </w:r>
      <w:r>
        <w:rPr>
          <w:rFonts w:ascii="Arial" w:hAnsi="Arial" w:cs="Arial"/>
        </w:rPr>
        <w:t xml:space="preserve">vybudování veřejné infrastruktury a/nebo </w:t>
      </w:r>
      <w:r w:rsidRPr="005E3240">
        <w:rPr>
          <w:rFonts w:ascii="Arial" w:hAnsi="Arial" w:cs="Arial"/>
        </w:rPr>
        <w:t xml:space="preserve">poskytnutí finančního plnění na posílení veřejné infrastruktury města Říčany. 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Preambule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Účastník č. 2 pře</w:t>
      </w:r>
      <w:r>
        <w:rPr>
          <w:rFonts w:ascii="Arial" w:hAnsi="Arial" w:cs="Arial"/>
        </w:rPr>
        <w:t>dložil městu záměr realizace ……</w:t>
      </w:r>
      <w:r w:rsidRPr="00F6248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název</w:t>
      </w:r>
      <w:r>
        <w:rPr>
          <w:rFonts w:ascii="Arial" w:hAnsi="Arial" w:cs="Arial"/>
        </w:rPr>
        <w:t xml:space="preserve"> z</w:t>
      </w:r>
      <w:r>
        <w:rPr>
          <w:rFonts w:ascii="Arial" w:hAnsi="Arial" w:cs="Arial"/>
          <w:i/>
          <w:iCs/>
        </w:rPr>
        <w:t xml:space="preserve">áměru </w:t>
      </w:r>
      <w:r>
        <w:rPr>
          <w:rFonts w:ascii="Arial" w:hAnsi="Arial" w:cs="Arial"/>
        </w:rPr>
        <w:t>na území města Říčany.</w:t>
      </w:r>
    </w:p>
    <w:p w:rsidR="00505DDD" w:rsidRDefault="00505DDD" w:rsidP="00505DDD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Smluvní strany uzavírají tuto veřejnoprávní plánovací smlouvu, která upravuje společný postup smluvních stran při revitalizaci/rozvoji území ……</w:t>
      </w:r>
      <w:r>
        <w:rPr>
          <w:rFonts w:ascii="Arial" w:hAnsi="Arial" w:cs="Arial"/>
          <w:i/>
          <w:iCs/>
        </w:rPr>
        <w:t xml:space="preserve"> identifikace</w:t>
      </w:r>
      <w:r w:rsidRPr="00F6248B">
        <w:rPr>
          <w:rFonts w:ascii="Arial" w:hAnsi="Arial" w:cs="Arial"/>
          <w:i/>
          <w:iCs/>
        </w:rPr>
        <w:t xml:space="preserve"> území</w:t>
      </w:r>
      <w:r>
        <w:rPr>
          <w:rFonts w:ascii="Arial" w:hAnsi="Arial" w:cs="Arial"/>
        </w:rPr>
        <w:t xml:space="preserve"> </w:t>
      </w:r>
      <w:r w:rsidRPr="00B06BC8">
        <w:rPr>
          <w:rFonts w:ascii="Arial" w:hAnsi="Arial" w:cs="Arial"/>
        </w:rPr>
        <w:t xml:space="preserve">s cílem zajistit v dané lokalitě kvalitní obnovu/rozvoj území s </w:t>
      </w:r>
      <w:r>
        <w:rPr>
          <w:rFonts w:ascii="Arial" w:hAnsi="Arial" w:cs="Arial"/>
        </w:rPr>
        <w:t>vyhovující</w:t>
      </w:r>
      <w:r w:rsidRPr="00B06BC8">
        <w:rPr>
          <w:rFonts w:ascii="Arial" w:hAnsi="Arial" w:cs="Arial"/>
        </w:rPr>
        <w:t xml:space="preserve"> veřejnou infrastrukturou</w:t>
      </w:r>
      <w:r>
        <w:rPr>
          <w:rFonts w:ascii="Arial" w:hAnsi="Arial" w:cs="Arial"/>
        </w:rPr>
        <w:t xml:space="preserve"> a případně zároveň přispět finanční částkou na budování potřebné nadřazené infrastruktury pro všechny obyvatele města Říčany.</w:t>
      </w:r>
      <w:r w:rsidRPr="00B06BC8">
        <w:rPr>
          <w:rFonts w:ascii="Arial" w:hAnsi="Arial" w:cs="Arial"/>
        </w:rPr>
        <w:t xml:space="preserve">  </w:t>
      </w:r>
    </w:p>
    <w:p w:rsidR="00505DDD" w:rsidRDefault="00505DDD" w:rsidP="00505DDD">
      <w:pPr>
        <w:contextualSpacing/>
        <w:jc w:val="both"/>
        <w:rPr>
          <w:rFonts w:ascii="Arial" w:hAnsi="Arial" w:cs="Arial"/>
        </w:rPr>
      </w:pPr>
    </w:p>
    <w:p w:rsidR="00505DDD" w:rsidRDefault="00505DDD" w:rsidP="00505DDD">
      <w:pPr>
        <w:contextualSpacing/>
        <w:jc w:val="both"/>
        <w:rPr>
          <w:rFonts w:ascii="Arial" w:hAnsi="Arial" w:cs="Arial"/>
        </w:rPr>
      </w:pPr>
    </w:p>
    <w:p w:rsidR="00505DDD" w:rsidRDefault="00505DDD" w:rsidP="00505DDD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</w:rPr>
      </w:pPr>
      <w:r w:rsidRPr="00FA289F">
        <w:rPr>
          <w:rFonts w:ascii="Arial" w:hAnsi="Arial" w:cs="Arial"/>
          <w:b/>
        </w:rPr>
        <w:t>Předmět smlouvy</w:t>
      </w:r>
    </w:p>
    <w:p w:rsidR="00505DDD" w:rsidRDefault="00505DDD" w:rsidP="00505DDD">
      <w:pPr>
        <w:contextualSpacing/>
        <w:jc w:val="both"/>
        <w:rPr>
          <w:rFonts w:ascii="Arial" w:hAnsi="Arial" w:cs="Arial"/>
          <w:b/>
        </w:rPr>
      </w:pPr>
    </w:p>
    <w:p w:rsidR="00505DDD" w:rsidRPr="00ED0582" w:rsidRDefault="00505DDD" w:rsidP="00505DDD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6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Cílem města je zajistit udržitelný rozvoj, mezi jehož hlavní složky patří zachování životního prostředí dalším generacím při zajištění potřeb generací současných. Jedním z hlavních strategických cílů města je trvalé úsilí o zlepšování úrovně veřejné infrastruktury včetně občanské vybavenosti. </w:t>
      </w:r>
    </w:p>
    <w:p w:rsidR="00505DDD" w:rsidRPr="00ED0582" w:rsidRDefault="00505DDD" w:rsidP="00505DDD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6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Předmětem této smlouvy je závazek města Říčany, jako účastníka č. 1, </w:t>
      </w:r>
      <w:r>
        <w:rPr>
          <w:rFonts w:ascii="Arial" w:hAnsi="Arial" w:cs="Arial"/>
        </w:rPr>
        <w:t xml:space="preserve">trvale </w:t>
      </w:r>
      <w:r w:rsidRPr="00ED0582">
        <w:rPr>
          <w:rFonts w:ascii="Arial" w:hAnsi="Arial" w:cs="Arial"/>
        </w:rPr>
        <w:t>usilovat o zajištění dostatečné a kvalitní veřejné infrastruktury</w:t>
      </w:r>
      <w:r>
        <w:rPr>
          <w:rFonts w:ascii="Arial" w:hAnsi="Arial" w:cs="Arial"/>
        </w:rPr>
        <w:t>,</w:t>
      </w:r>
      <w:r w:rsidRPr="00ED0582">
        <w:rPr>
          <w:rFonts w:ascii="Arial" w:hAnsi="Arial" w:cs="Arial"/>
        </w:rPr>
        <w:t xml:space="preserve"> a závazek účastníka č. 2 </w:t>
      </w:r>
      <w:r>
        <w:rPr>
          <w:rFonts w:ascii="Arial" w:hAnsi="Arial" w:cs="Arial"/>
        </w:rPr>
        <w:t xml:space="preserve">se </w:t>
      </w:r>
      <w:r w:rsidRPr="00ED0582">
        <w:rPr>
          <w:rFonts w:ascii="Arial" w:hAnsi="Arial" w:cs="Arial"/>
        </w:rPr>
        <w:t xml:space="preserve">na posílení veřejné infrastruktury </w:t>
      </w:r>
      <w:r>
        <w:rPr>
          <w:rFonts w:ascii="Arial" w:hAnsi="Arial" w:cs="Arial"/>
        </w:rPr>
        <w:t>podílet</w:t>
      </w:r>
      <w:r w:rsidRPr="00ED0582">
        <w:rPr>
          <w:rFonts w:ascii="Arial" w:hAnsi="Arial" w:cs="Arial"/>
        </w:rPr>
        <w:t>.</w:t>
      </w:r>
    </w:p>
    <w:p w:rsidR="00505DDD" w:rsidRDefault="00505DDD" w:rsidP="00505DDD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12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Uskutečněný stavební záměr účastníka</w:t>
      </w:r>
      <w:r>
        <w:rPr>
          <w:rFonts w:ascii="Arial" w:hAnsi="Arial" w:cs="Arial"/>
        </w:rPr>
        <w:t xml:space="preserve"> č. 2 popsaný v čl. II.</w:t>
      </w:r>
      <w:r w:rsidRPr="00ED0582">
        <w:rPr>
          <w:rFonts w:ascii="Arial" w:hAnsi="Arial" w:cs="Arial"/>
        </w:rPr>
        <w:t xml:space="preserve"> této smlouvy </w:t>
      </w:r>
      <w:r>
        <w:rPr>
          <w:rFonts w:ascii="Arial" w:hAnsi="Arial" w:cs="Arial"/>
        </w:rPr>
        <w:t>zvýší nároky/náklady</w:t>
      </w:r>
      <w:r w:rsidRPr="00ED0582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zajišťová</w:t>
      </w:r>
      <w:r w:rsidRPr="00ED0582">
        <w:rPr>
          <w:rFonts w:ascii="Arial" w:hAnsi="Arial" w:cs="Arial"/>
        </w:rPr>
        <w:t>ní veřejné infrastruktury</w:t>
      </w:r>
      <w:r>
        <w:rPr>
          <w:rFonts w:ascii="Arial" w:hAnsi="Arial" w:cs="Arial"/>
        </w:rPr>
        <w:t xml:space="preserve"> ve městě Říčany</w:t>
      </w:r>
      <w:r w:rsidRPr="00ED0582">
        <w:rPr>
          <w:rFonts w:ascii="Arial" w:hAnsi="Arial" w:cs="Arial"/>
        </w:rPr>
        <w:t xml:space="preserve">. Účastník č. 2 se zavazuje na těchto nákladech </w:t>
      </w:r>
      <w:r>
        <w:rPr>
          <w:rFonts w:ascii="Arial" w:hAnsi="Arial" w:cs="Arial"/>
        </w:rPr>
        <w:t xml:space="preserve">se </w:t>
      </w:r>
      <w:r w:rsidRPr="00ED0582">
        <w:rPr>
          <w:rFonts w:ascii="Arial" w:hAnsi="Arial" w:cs="Arial"/>
        </w:rPr>
        <w:t xml:space="preserve">podílet </w:t>
      </w:r>
      <w:r>
        <w:rPr>
          <w:rFonts w:ascii="Arial" w:hAnsi="Arial" w:cs="Arial"/>
        </w:rPr>
        <w:t xml:space="preserve">vybudováním dále uvedené veřejné infrastruktury a případně přispět finanční částkou v dále </w:t>
      </w:r>
      <w:r w:rsidRPr="00ED0582">
        <w:rPr>
          <w:rFonts w:ascii="Arial" w:hAnsi="Arial" w:cs="Arial"/>
        </w:rPr>
        <w:t xml:space="preserve">vyčíslené </w:t>
      </w:r>
      <w:r>
        <w:rPr>
          <w:rFonts w:ascii="Arial" w:hAnsi="Arial" w:cs="Arial"/>
        </w:rPr>
        <w:t>výši</w:t>
      </w:r>
      <w:r w:rsidRPr="00ED0582">
        <w:rPr>
          <w:rFonts w:ascii="Arial" w:hAnsi="Arial" w:cs="Arial"/>
        </w:rPr>
        <w:t>.</w:t>
      </w:r>
    </w:p>
    <w:p w:rsidR="00505DDD" w:rsidRPr="00ED0582" w:rsidRDefault="00505DDD" w:rsidP="00505DDD">
      <w:pPr>
        <w:suppressAutoHyphens/>
        <w:spacing w:after="120" w:line="240" w:lineRule="auto"/>
        <w:ind w:left="283"/>
        <w:jc w:val="both"/>
        <w:rPr>
          <w:rFonts w:ascii="Arial" w:hAnsi="Arial" w:cs="Arial"/>
        </w:rPr>
      </w:pPr>
    </w:p>
    <w:p w:rsidR="00505DDD" w:rsidRPr="00FA289F" w:rsidRDefault="00505DDD" w:rsidP="00505DDD">
      <w:pPr>
        <w:contextualSpacing/>
        <w:jc w:val="both"/>
        <w:rPr>
          <w:rFonts w:ascii="Arial" w:hAnsi="Arial" w:cs="Arial"/>
          <w:b/>
        </w:rPr>
      </w:pPr>
    </w:p>
    <w:p w:rsidR="00505DDD" w:rsidRPr="00826E1D" w:rsidRDefault="00505DDD" w:rsidP="00505DDD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26E1D">
        <w:rPr>
          <w:rFonts w:ascii="Arial" w:hAnsi="Arial" w:cs="Arial"/>
          <w:b/>
        </w:rPr>
        <w:t>I.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</w:rPr>
      </w:pPr>
      <w:r w:rsidRPr="00826E1D">
        <w:rPr>
          <w:rFonts w:ascii="Arial" w:hAnsi="Arial" w:cs="Arial"/>
          <w:b/>
        </w:rPr>
        <w:t>Popis záměru</w:t>
      </w:r>
    </w:p>
    <w:p w:rsidR="00505DDD" w:rsidRPr="00826E1D" w:rsidRDefault="00505DDD" w:rsidP="00505DDD">
      <w:pPr>
        <w:contextualSpacing/>
        <w:jc w:val="center"/>
        <w:rPr>
          <w:rFonts w:ascii="Arial" w:hAnsi="Arial" w:cs="Arial"/>
          <w:b/>
        </w:rPr>
      </w:pP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06BC8">
        <w:rPr>
          <w:rFonts w:ascii="Arial" w:hAnsi="Arial" w:cs="Arial"/>
        </w:rPr>
        <w:t>Účastník č. 2 má ve městě Říčany záměr realizace výstavby……</w:t>
      </w:r>
      <w:r>
        <w:rPr>
          <w:rFonts w:ascii="Arial" w:hAnsi="Arial" w:cs="Arial"/>
          <w:i/>
          <w:iCs/>
        </w:rPr>
        <w:t xml:space="preserve">doplní se popis </w:t>
      </w:r>
      <w:r w:rsidRPr="00454BF8">
        <w:rPr>
          <w:rFonts w:ascii="Arial" w:hAnsi="Arial" w:cs="Arial"/>
          <w:i/>
          <w:iCs/>
        </w:rPr>
        <w:t>záměru</w:t>
      </w:r>
      <w:r>
        <w:rPr>
          <w:rFonts w:ascii="Arial" w:hAnsi="Arial" w:cs="Arial"/>
        </w:rPr>
        <w:t>. Jednotlivé s</w:t>
      </w:r>
      <w:r w:rsidRPr="00B06BC8">
        <w:rPr>
          <w:rFonts w:ascii="Arial" w:hAnsi="Arial" w:cs="Arial"/>
        </w:rPr>
        <w:t>tavební objekty budou/nebudou připojeny na veřejnou kanalizaci, veřejný vodovod a dopravní infrastrukturu.</w:t>
      </w:r>
      <w:r>
        <w:rPr>
          <w:rFonts w:ascii="Arial" w:hAnsi="Arial" w:cs="Arial"/>
        </w:rPr>
        <w:t xml:space="preserve"> </w:t>
      </w:r>
      <w:r w:rsidRPr="00B06BC8">
        <w:rPr>
          <w:rFonts w:ascii="Arial" w:hAnsi="Arial" w:cs="Arial"/>
        </w:rPr>
        <w:t>Záměr je doložen projektovou dokumentací „……</w:t>
      </w:r>
      <w:r w:rsidRPr="00454BF8">
        <w:rPr>
          <w:rFonts w:ascii="Arial" w:hAnsi="Arial" w:cs="Arial"/>
          <w:i/>
          <w:iCs/>
        </w:rPr>
        <w:t>doplní se název projektové dokumentace</w:t>
      </w:r>
      <w:r w:rsidRPr="00B06BC8">
        <w:rPr>
          <w:rFonts w:ascii="Arial" w:hAnsi="Arial" w:cs="Arial"/>
        </w:rPr>
        <w:t xml:space="preserve">……..“, </w:t>
      </w:r>
      <w:r>
        <w:rPr>
          <w:rFonts w:ascii="Arial" w:hAnsi="Arial" w:cs="Arial"/>
        </w:rPr>
        <w:t>datum</w:t>
      </w:r>
      <w:r w:rsidRPr="00B06BC8">
        <w:rPr>
          <w:rFonts w:ascii="Arial" w:hAnsi="Arial" w:cs="Arial"/>
        </w:rPr>
        <w:t>…..</w:t>
      </w:r>
      <w:r w:rsidRPr="00454BF8">
        <w:rPr>
          <w:rFonts w:ascii="Arial" w:hAnsi="Arial" w:cs="Arial"/>
          <w:i/>
          <w:iCs/>
        </w:rPr>
        <w:t>doplní se datum vyhotovení projektové dokumentace</w:t>
      </w:r>
      <w:r w:rsidRPr="00B06BC8">
        <w:rPr>
          <w:rFonts w:ascii="Arial" w:hAnsi="Arial" w:cs="Arial"/>
        </w:rPr>
        <w:t xml:space="preserve">…, </w:t>
      </w:r>
      <w:proofErr w:type="spellStart"/>
      <w:r w:rsidRPr="00B06BC8">
        <w:rPr>
          <w:rFonts w:ascii="Arial" w:hAnsi="Arial" w:cs="Arial"/>
        </w:rPr>
        <w:t>zodp</w:t>
      </w:r>
      <w:proofErr w:type="spellEnd"/>
      <w:r w:rsidRPr="00B06BC8">
        <w:rPr>
          <w:rFonts w:ascii="Arial" w:hAnsi="Arial" w:cs="Arial"/>
        </w:rPr>
        <w:t xml:space="preserve">. </w:t>
      </w:r>
      <w:proofErr w:type="gramStart"/>
      <w:r w:rsidRPr="00B06BC8">
        <w:rPr>
          <w:rFonts w:ascii="Arial" w:hAnsi="Arial" w:cs="Arial"/>
        </w:rPr>
        <w:t>projektant</w:t>
      </w:r>
      <w:proofErr w:type="gramEnd"/>
      <w:r w:rsidRPr="00B06BC8">
        <w:rPr>
          <w:rFonts w:ascii="Arial" w:hAnsi="Arial" w:cs="Arial"/>
        </w:rPr>
        <w:t xml:space="preserve">: … </w:t>
      </w:r>
      <w:r w:rsidRPr="00454BF8">
        <w:rPr>
          <w:rFonts w:ascii="Arial" w:hAnsi="Arial" w:cs="Arial"/>
          <w:i/>
          <w:iCs/>
        </w:rPr>
        <w:t>doplní se jméno projektanta</w:t>
      </w:r>
      <w:r>
        <w:rPr>
          <w:rFonts w:ascii="Arial" w:hAnsi="Arial" w:cs="Arial"/>
        </w:rPr>
        <w:t>...</w:t>
      </w:r>
      <w:r w:rsidRPr="00B06BC8">
        <w:rPr>
          <w:rFonts w:ascii="Arial" w:hAnsi="Arial" w:cs="Arial"/>
        </w:rPr>
        <w:t xml:space="preserve"> , ČKA/ČKAIT …</w:t>
      </w:r>
      <w:r w:rsidRPr="00454BF8">
        <w:rPr>
          <w:rFonts w:ascii="Arial" w:hAnsi="Arial" w:cs="Arial"/>
          <w:i/>
          <w:iCs/>
        </w:rPr>
        <w:t>doplní se číslo autorizace</w:t>
      </w:r>
      <w:r w:rsidRPr="00B06BC8">
        <w:rPr>
          <w:rFonts w:ascii="Arial" w:hAnsi="Arial" w:cs="Arial"/>
        </w:rPr>
        <w:t>…….dále jen „záměr“. Záměr je doložen výňatkem ze zprávy k projektové dokumentaci a situací stavby, které tvoří nedílnou součást této smlouvy.</w:t>
      </w:r>
    </w:p>
    <w:p w:rsidR="00505DDD" w:rsidRDefault="00505DDD" w:rsidP="00505DDD">
      <w:pPr>
        <w:contextualSpacing/>
        <w:jc w:val="both"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jc w:val="both"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jc w:val="both"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B06BC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B06BC8">
        <w:rPr>
          <w:rFonts w:ascii="Arial" w:hAnsi="Arial" w:cs="Arial"/>
          <w:b/>
          <w:bCs/>
        </w:rPr>
        <w:t>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Dotčená infrastruktura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100DD4" w:rsidRDefault="00505DDD" w:rsidP="00505DDD">
      <w:pPr>
        <w:tabs>
          <w:tab w:val="left" w:pos="284"/>
        </w:tabs>
        <w:contextualSpacing/>
        <w:jc w:val="both"/>
        <w:rPr>
          <w:rFonts w:ascii="Arial" w:hAnsi="Arial" w:cs="Arial"/>
          <w:i/>
        </w:rPr>
      </w:pPr>
      <w:r w:rsidRPr="00B06BC8">
        <w:rPr>
          <w:rFonts w:ascii="Arial" w:hAnsi="Arial" w:cs="Arial"/>
        </w:rPr>
        <w:tab/>
      </w:r>
      <w:r w:rsidRPr="00100DD4">
        <w:rPr>
          <w:rFonts w:ascii="Arial" w:hAnsi="Arial" w:cs="Arial"/>
          <w:bCs/>
        </w:rPr>
        <w:t>Údaje o stávající infrastruktuře</w:t>
      </w:r>
      <w:r>
        <w:rPr>
          <w:rFonts w:ascii="Arial" w:hAnsi="Arial" w:cs="Arial"/>
          <w:bCs/>
        </w:rPr>
        <w:t xml:space="preserve"> v dotčeném území</w:t>
      </w:r>
      <w:r w:rsidRPr="00B06BC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doplní se popis</w:t>
      </w:r>
      <w:r w:rsidRPr="00100DD4">
        <w:rPr>
          <w:rFonts w:ascii="Arial" w:hAnsi="Arial" w:cs="Arial"/>
          <w:i/>
        </w:rPr>
        <w:t xml:space="preserve"> stávající infrastruktury v dotčeném území, na kterou se bude</w:t>
      </w:r>
      <w:r>
        <w:rPr>
          <w:rFonts w:ascii="Arial" w:hAnsi="Arial" w:cs="Arial"/>
          <w:i/>
        </w:rPr>
        <w:t>/nebude</w:t>
      </w:r>
      <w:r w:rsidRPr="00100DD4">
        <w:rPr>
          <w:rFonts w:ascii="Arial" w:hAnsi="Arial" w:cs="Arial"/>
          <w:i/>
        </w:rPr>
        <w:t xml:space="preserve"> účastník č. 2 napojovat (druhy a kapacity jednotlivých systémů technické a dopravní infrastruktury), popř. i další významné skutečnosti.</w:t>
      </w:r>
    </w:p>
    <w:p w:rsidR="00505DDD" w:rsidRPr="00100DD4" w:rsidRDefault="00505DDD" w:rsidP="00505DDD">
      <w:pPr>
        <w:contextualSpacing/>
        <w:rPr>
          <w:rFonts w:ascii="Arial" w:hAnsi="Arial" w:cs="Arial"/>
          <w:i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 w:rsidRPr="00B06BC8">
        <w:rPr>
          <w:rFonts w:ascii="Arial" w:hAnsi="Arial" w:cs="Arial"/>
          <w:b/>
          <w:bCs/>
        </w:rPr>
        <w:t>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Změna infrastruktury/nová infrastruktura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1.</w:t>
      </w:r>
      <w:r w:rsidRPr="00B06BC8">
        <w:rPr>
          <w:rFonts w:ascii="Arial" w:hAnsi="Arial" w:cs="Arial"/>
        </w:rPr>
        <w:tab/>
      </w:r>
      <w:r w:rsidRPr="005E3240">
        <w:rPr>
          <w:rFonts w:ascii="Arial" w:hAnsi="Arial" w:cs="Arial"/>
          <w:bCs/>
        </w:rPr>
        <w:t>Nároky na změnu/vybudování nové infrastruktury</w:t>
      </w:r>
      <w:r w:rsidRPr="00B06BC8">
        <w:rPr>
          <w:rFonts w:ascii="Arial" w:hAnsi="Arial" w:cs="Arial"/>
        </w:rPr>
        <w:t xml:space="preserve"> – charakteristika změn nebo vybudování nové infrastruktury (technická, dopravní infrastruktura, občanská vyb</w:t>
      </w:r>
      <w:r>
        <w:rPr>
          <w:rFonts w:ascii="Arial" w:hAnsi="Arial" w:cs="Arial"/>
        </w:rPr>
        <w:t>avenost, veřejná zeleň apod.) v souvislosti s realizací záměru žadatele.</w:t>
      </w:r>
      <w:r w:rsidRPr="00B06BC8">
        <w:rPr>
          <w:rFonts w:ascii="Arial" w:hAnsi="Arial" w:cs="Arial"/>
        </w:rPr>
        <w:t xml:space="preserve"> </w:t>
      </w: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2.</w:t>
      </w:r>
      <w:r w:rsidRPr="00B06BC8">
        <w:rPr>
          <w:rFonts w:ascii="Arial" w:hAnsi="Arial" w:cs="Arial"/>
        </w:rPr>
        <w:tab/>
      </w:r>
      <w:r>
        <w:rPr>
          <w:rFonts w:ascii="Arial" w:hAnsi="Arial" w:cs="Arial"/>
        </w:rPr>
        <w:t>V souvislosti s budovaným záměrem se účastník č. 2 zavazuje vybudovat následující veřejnou infrastrukturu</w:t>
      </w:r>
      <w:r w:rsidRPr="00B06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Pr="00767560">
        <w:rPr>
          <w:rFonts w:ascii="Arial" w:hAnsi="Arial" w:cs="Arial"/>
          <w:i/>
        </w:rPr>
        <w:t>přesný popis, parametry</w:t>
      </w:r>
      <w:r>
        <w:rPr>
          <w:rFonts w:ascii="Arial" w:hAnsi="Arial" w:cs="Arial"/>
        </w:rPr>
        <w:t xml:space="preserve">, </w:t>
      </w:r>
      <w:r w:rsidRPr="00011619">
        <w:rPr>
          <w:rFonts w:ascii="Arial" w:hAnsi="Arial" w:cs="Arial"/>
          <w:i/>
        </w:rPr>
        <w:t>rozsah, finanční hodnota</w:t>
      </w:r>
      <w:r>
        <w:rPr>
          <w:rFonts w:ascii="Arial" w:hAnsi="Arial" w:cs="Arial"/>
        </w:rPr>
        <w:t>.</w:t>
      </w: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3.</w:t>
      </w:r>
      <w:r w:rsidRPr="00B06BC8">
        <w:rPr>
          <w:rFonts w:ascii="Arial" w:hAnsi="Arial" w:cs="Arial"/>
        </w:rPr>
        <w:tab/>
        <w:t xml:space="preserve">Veřejnou infrastrukturu specifikovanou odst. </w:t>
      </w:r>
      <w:r>
        <w:rPr>
          <w:rFonts w:ascii="Arial" w:hAnsi="Arial" w:cs="Arial"/>
        </w:rPr>
        <w:t>2</w:t>
      </w:r>
      <w:r w:rsidRPr="00B06B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tohoto článku s</w:t>
      </w:r>
      <w:r w:rsidRPr="00B06BC8">
        <w:rPr>
          <w:rFonts w:ascii="Arial" w:hAnsi="Arial" w:cs="Arial"/>
        </w:rPr>
        <w:t xml:space="preserve">e účastník č. 2 zavazuje vybudovat do </w:t>
      </w:r>
      <w:proofErr w:type="gramStart"/>
      <w:r w:rsidRPr="00B06BC8">
        <w:rPr>
          <w:rFonts w:ascii="Arial" w:hAnsi="Arial" w:cs="Arial"/>
        </w:rPr>
        <w:t>….</w:t>
      </w:r>
      <w:r w:rsidRPr="00011619">
        <w:rPr>
          <w:rFonts w:ascii="Arial" w:hAnsi="Arial" w:cs="Arial"/>
          <w:i/>
        </w:rPr>
        <w:t>termín</w:t>
      </w:r>
      <w:proofErr w:type="gramEnd"/>
      <w:r>
        <w:rPr>
          <w:rFonts w:ascii="Arial" w:hAnsi="Arial" w:cs="Arial"/>
        </w:rPr>
        <w:t>.</w:t>
      </w: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4.</w:t>
      </w:r>
      <w:r w:rsidRPr="00B06BC8">
        <w:rPr>
          <w:rFonts w:ascii="Arial" w:hAnsi="Arial" w:cs="Arial"/>
        </w:rPr>
        <w:tab/>
        <w:t xml:space="preserve">Specifikace, které části infrastruktury </w:t>
      </w:r>
      <w:r>
        <w:rPr>
          <w:rFonts w:ascii="Arial" w:hAnsi="Arial" w:cs="Arial"/>
        </w:rPr>
        <w:t xml:space="preserve">a </w:t>
      </w:r>
      <w:r w:rsidRPr="00B06BC8">
        <w:rPr>
          <w:rFonts w:ascii="Arial" w:hAnsi="Arial" w:cs="Arial"/>
        </w:rPr>
        <w:t xml:space="preserve">za splnění </w:t>
      </w:r>
      <w:r>
        <w:rPr>
          <w:rFonts w:ascii="Arial" w:hAnsi="Arial" w:cs="Arial"/>
        </w:rPr>
        <w:t>jakých p</w:t>
      </w:r>
      <w:r w:rsidRPr="00B06BC8">
        <w:rPr>
          <w:rFonts w:ascii="Arial" w:hAnsi="Arial" w:cs="Arial"/>
        </w:rPr>
        <w:t>odmínek (</w:t>
      </w:r>
      <w:r w:rsidRPr="00700985">
        <w:rPr>
          <w:rFonts w:ascii="Arial" w:hAnsi="Arial" w:cs="Arial"/>
          <w:i/>
        </w:rPr>
        <w:t xml:space="preserve">provedení, podmínky ze </w:t>
      </w:r>
      <w:r w:rsidRPr="00011619">
        <w:rPr>
          <w:rFonts w:ascii="Arial" w:hAnsi="Arial" w:cs="Arial"/>
          <w:i/>
        </w:rPr>
        <w:t>směrnice města, cena…</w:t>
      </w:r>
      <w:r w:rsidRPr="00B06BC8">
        <w:rPr>
          <w:rFonts w:ascii="Arial" w:hAnsi="Arial" w:cs="Arial"/>
        </w:rPr>
        <w:t>) budou</w:t>
      </w:r>
      <w:r>
        <w:rPr>
          <w:rFonts w:ascii="Arial" w:hAnsi="Arial" w:cs="Arial"/>
        </w:rPr>
        <w:t xml:space="preserve">/nebudou </w:t>
      </w:r>
      <w:r w:rsidRPr="00B06BC8">
        <w:rPr>
          <w:rFonts w:ascii="Arial" w:hAnsi="Arial" w:cs="Arial"/>
        </w:rPr>
        <w:t>předmětem převodu na město.</w:t>
      </w: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B06BC8">
        <w:rPr>
          <w:rFonts w:ascii="Arial" w:hAnsi="Arial" w:cs="Arial"/>
          <w:b/>
          <w:bCs/>
        </w:rPr>
        <w:t>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 xml:space="preserve">Výše a způsob úhrady finančního příspěvku </w:t>
      </w:r>
    </w:p>
    <w:p w:rsidR="00505DDD" w:rsidRPr="00826E1D" w:rsidRDefault="00505DDD" w:rsidP="00505DDD">
      <w:pPr>
        <w:contextualSpacing/>
        <w:jc w:val="center"/>
        <w:rPr>
          <w:rFonts w:ascii="Arial" w:hAnsi="Arial" w:cs="Arial"/>
          <w:bCs/>
        </w:rPr>
      </w:pPr>
      <w:r w:rsidRPr="00826E1D">
        <w:rPr>
          <w:rFonts w:ascii="Arial" w:hAnsi="Arial" w:cs="Arial"/>
          <w:bCs/>
          <w:i/>
        </w:rPr>
        <w:t>(je-li tento požadován</w:t>
      </w:r>
      <w:r w:rsidRPr="00826E1D">
        <w:rPr>
          <w:rFonts w:ascii="Arial" w:hAnsi="Arial" w:cs="Arial"/>
          <w:bCs/>
        </w:rPr>
        <w:t>)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1.</w:t>
      </w:r>
      <w:r w:rsidRPr="00B06BC8">
        <w:rPr>
          <w:rFonts w:ascii="Arial" w:hAnsi="Arial" w:cs="Arial"/>
        </w:rPr>
        <w:tab/>
        <w:t xml:space="preserve">Stavební záměr účastníka č. 2 </w:t>
      </w:r>
      <w:r>
        <w:rPr>
          <w:rFonts w:ascii="Arial" w:hAnsi="Arial" w:cs="Arial"/>
        </w:rPr>
        <w:t xml:space="preserve">přinese nároky (a tím </w:t>
      </w:r>
      <w:r w:rsidRPr="00B06BC8">
        <w:rPr>
          <w:rFonts w:ascii="Arial" w:hAnsi="Arial" w:cs="Arial"/>
        </w:rPr>
        <w:t>zvýší náklady</w:t>
      </w:r>
      <w:r>
        <w:rPr>
          <w:rFonts w:ascii="Arial" w:hAnsi="Arial" w:cs="Arial"/>
        </w:rPr>
        <w:t>)</w:t>
      </w:r>
      <w:r w:rsidRPr="00B06BC8">
        <w:rPr>
          <w:rFonts w:ascii="Arial" w:hAnsi="Arial" w:cs="Arial"/>
        </w:rPr>
        <w:t xml:space="preserve"> na zajištění </w:t>
      </w:r>
      <w:r>
        <w:rPr>
          <w:rFonts w:ascii="Arial" w:hAnsi="Arial" w:cs="Arial"/>
        </w:rPr>
        <w:t xml:space="preserve">celkové (nadřazené) </w:t>
      </w:r>
      <w:r w:rsidRPr="00B06BC8">
        <w:rPr>
          <w:rFonts w:ascii="Arial" w:hAnsi="Arial" w:cs="Arial"/>
        </w:rPr>
        <w:t>veřejné infrastruktury města Říčany</w:t>
      </w:r>
      <w:r>
        <w:rPr>
          <w:rFonts w:ascii="Arial" w:hAnsi="Arial" w:cs="Arial"/>
        </w:rPr>
        <w:t>.</w:t>
      </w:r>
      <w:r w:rsidRPr="00B06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</w:t>
      </w:r>
      <w:r w:rsidRPr="00B06BC8">
        <w:rPr>
          <w:rFonts w:ascii="Arial" w:hAnsi="Arial" w:cs="Arial"/>
        </w:rPr>
        <w:t>ča</w:t>
      </w:r>
      <w:r>
        <w:rPr>
          <w:rFonts w:ascii="Arial" w:hAnsi="Arial" w:cs="Arial"/>
        </w:rPr>
        <w:t>stník č. 2 se zavazuje na tyto náklady finančně přispět</w:t>
      </w:r>
      <w:r w:rsidRPr="00B06B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Částka příspěvku bude vypočtena na základě dokumentu Zásady pro výstavbu ve městě Říčany </w:t>
      </w:r>
      <w:r w:rsidRPr="00B06BC8">
        <w:rPr>
          <w:rFonts w:ascii="Arial" w:hAnsi="Arial" w:cs="Arial"/>
        </w:rPr>
        <w:t xml:space="preserve">(dále jen „Zásady“), </w:t>
      </w:r>
      <w:r>
        <w:rPr>
          <w:rFonts w:ascii="Arial" w:hAnsi="Arial" w:cs="Arial"/>
        </w:rPr>
        <w:t>který</w:t>
      </w:r>
      <w:r w:rsidRPr="00B06BC8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 xml:space="preserve"> schválen</w:t>
      </w:r>
      <w:r w:rsidRPr="00B06BC8">
        <w:rPr>
          <w:rFonts w:ascii="Arial" w:hAnsi="Arial" w:cs="Arial"/>
        </w:rPr>
        <w:t xml:space="preserve"> Zastupitelstvem města Říčany </w:t>
      </w:r>
      <w:proofErr w:type="gramStart"/>
      <w:r w:rsidRPr="00B06BC8">
        <w:rPr>
          <w:rFonts w:ascii="Arial" w:hAnsi="Arial" w:cs="Arial"/>
        </w:rPr>
        <w:t xml:space="preserve">dne   </w:t>
      </w:r>
      <w:proofErr w:type="spellStart"/>
      <w:r w:rsidRPr="00100DD4">
        <w:rPr>
          <w:rFonts w:ascii="Arial" w:hAnsi="Arial" w:cs="Arial"/>
          <w:highlight w:val="yellow"/>
        </w:rPr>
        <w:t>xx</w:t>
      </w:r>
      <w:proofErr w:type="spellEnd"/>
      <w:proofErr w:type="gramEnd"/>
      <w:r w:rsidRPr="00100DD4">
        <w:rPr>
          <w:rFonts w:ascii="Arial" w:hAnsi="Arial" w:cs="Arial"/>
          <w:highlight w:val="yellow"/>
        </w:rPr>
        <w:t xml:space="preserve">. </w:t>
      </w:r>
      <w:proofErr w:type="spellStart"/>
      <w:r w:rsidRPr="00100DD4">
        <w:rPr>
          <w:rFonts w:ascii="Arial" w:hAnsi="Arial" w:cs="Arial"/>
          <w:highlight w:val="yellow"/>
        </w:rPr>
        <w:t>xx</w:t>
      </w:r>
      <w:proofErr w:type="spellEnd"/>
      <w:r w:rsidRPr="00B06BC8">
        <w:rPr>
          <w:rFonts w:ascii="Arial" w:hAnsi="Arial" w:cs="Arial"/>
        </w:rPr>
        <w:t xml:space="preserve">. 2025   pod   č. unesení   </w:t>
      </w:r>
      <w:proofErr w:type="spellStart"/>
      <w:r w:rsidR="00EC1659">
        <w:rPr>
          <w:rFonts w:ascii="Arial" w:hAnsi="Arial" w:cs="Arial"/>
          <w:highlight w:val="yellow"/>
        </w:rPr>
        <w:t>xx-xx-xxx</w:t>
      </w:r>
      <w:proofErr w:type="spellEnd"/>
      <w:r w:rsidRPr="00100DD4">
        <w:rPr>
          <w:rFonts w:ascii="Arial" w:hAnsi="Arial" w:cs="Arial"/>
          <w:highlight w:val="yellow"/>
        </w:rPr>
        <w:t>.</w:t>
      </w: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06BC8">
        <w:rPr>
          <w:rFonts w:ascii="Arial" w:hAnsi="Arial" w:cs="Arial"/>
        </w:rPr>
        <w:t>.</w:t>
      </w:r>
      <w:r w:rsidRPr="00B06BC8">
        <w:rPr>
          <w:rFonts w:ascii="Arial" w:hAnsi="Arial" w:cs="Arial"/>
        </w:rPr>
        <w:tab/>
        <w:t xml:space="preserve">V souladu se Zásadami </w:t>
      </w:r>
      <w:r>
        <w:rPr>
          <w:rFonts w:ascii="Arial" w:hAnsi="Arial" w:cs="Arial"/>
        </w:rPr>
        <w:t xml:space="preserve">činí </w:t>
      </w:r>
      <w:r w:rsidRPr="00B06BC8">
        <w:rPr>
          <w:rFonts w:ascii="Arial" w:hAnsi="Arial" w:cs="Arial"/>
        </w:rPr>
        <w:t>výše finančního pl</w:t>
      </w:r>
      <w:r w:rsidR="00EC1659">
        <w:rPr>
          <w:rFonts w:ascii="Arial" w:hAnsi="Arial" w:cs="Arial"/>
        </w:rPr>
        <w:t>nění účastníka č. 2 celkem …………</w:t>
      </w:r>
      <w:r w:rsidRPr="00B06BC8">
        <w:rPr>
          <w:rFonts w:ascii="Arial" w:hAnsi="Arial" w:cs="Arial"/>
        </w:rPr>
        <w:t xml:space="preserve"> Kč (slovy: …………</w:t>
      </w:r>
      <w:r>
        <w:rPr>
          <w:rFonts w:ascii="Arial" w:hAnsi="Arial" w:cs="Arial"/>
        </w:rPr>
        <w:t>k</w:t>
      </w:r>
      <w:r w:rsidRPr="00B06BC8">
        <w:rPr>
          <w:rFonts w:ascii="Arial" w:hAnsi="Arial" w:cs="Arial"/>
        </w:rPr>
        <w:t>orun českých).</w:t>
      </w:r>
      <w:r w:rsidRPr="00B06BC8">
        <w:rPr>
          <w:rFonts w:ascii="Arial" w:hAnsi="Arial" w:cs="Arial"/>
        </w:rPr>
        <w:tab/>
      </w:r>
    </w:p>
    <w:p w:rsidR="00505DDD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06BC8">
        <w:rPr>
          <w:rFonts w:ascii="Arial" w:hAnsi="Arial" w:cs="Arial"/>
        </w:rPr>
        <w:t>.</w:t>
      </w:r>
      <w:r w:rsidRPr="00B06BC8">
        <w:rPr>
          <w:rFonts w:ascii="Arial" w:hAnsi="Arial" w:cs="Arial"/>
        </w:rPr>
        <w:tab/>
        <w:t>V soula</w:t>
      </w:r>
      <w:r>
        <w:rPr>
          <w:rFonts w:ascii="Arial" w:hAnsi="Arial" w:cs="Arial"/>
        </w:rPr>
        <w:t>du se záměrem stavby dle předcházejících ustanovení</w:t>
      </w:r>
      <w:r w:rsidRPr="00B06BC8">
        <w:rPr>
          <w:rFonts w:ascii="Arial" w:hAnsi="Arial" w:cs="Arial"/>
        </w:rPr>
        <w:t xml:space="preserve"> se účastník č. 2 zavazuje uhradit finanční plnění uvedené v odst. 2. tohoto článku bezhotovostním převodem na bankovní účet města Říčany uvedený v záhlaví této smlouvy, přičemž pla</w:t>
      </w:r>
      <w:r w:rsidR="00EC1659">
        <w:rPr>
          <w:rFonts w:ascii="Arial" w:hAnsi="Arial" w:cs="Arial"/>
        </w:rPr>
        <w:t>tební symboly jsou: VS: 000__20x</w:t>
      </w:r>
      <w:r w:rsidRPr="00B06BC8">
        <w:rPr>
          <w:rFonts w:ascii="Arial" w:hAnsi="Arial" w:cs="Arial"/>
        </w:rPr>
        <w:t xml:space="preserve">x, SS: 3122. </w:t>
      </w:r>
      <w:r>
        <w:rPr>
          <w:rFonts w:ascii="Arial" w:hAnsi="Arial" w:cs="Arial"/>
        </w:rPr>
        <w:t xml:space="preserve"> </w:t>
      </w:r>
      <w:r w:rsidRPr="00B06BC8">
        <w:rPr>
          <w:rFonts w:ascii="Arial" w:hAnsi="Arial" w:cs="Arial"/>
        </w:rPr>
        <w:t xml:space="preserve">Úhrada proběhne následujícím způsobem: </w:t>
      </w:r>
    </w:p>
    <w:p w:rsidR="00505DDD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</w:p>
    <w:p w:rsidR="00505DDD" w:rsidRPr="00B06BC8" w:rsidRDefault="00505DDD" w:rsidP="00505DDD">
      <w:pPr>
        <w:ind w:left="142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(</w:t>
      </w:r>
      <w:r w:rsidRPr="000156B0">
        <w:rPr>
          <w:rFonts w:ascii="Arial" w:hAnsi="Arial" w:cs="Arial"/>
          <w:i/>
        </w:rPr>
        <w:t>Pozn.: nehodící se v textu vypustí</w:t>
      </w:r>
      <w:r w:rsidRPr="00B06BC8">
        <w:rPr>
          <w:rFonts w:ascii="Arial" w:hAnsi="Arial" w:cs="Arial"/>
        </w:rPr>
        <w:t>)</w:t>
      </w:r>
    </w:p>
    <w:p w:rsidR="00505DDD" w:rsidRPr="00011619" w:rsidRDefault="00505DDD" w:rsidP="00505DDD">
      <w:pPr>
        <w:tabs>
          <w:tab w:val="left" w:pos="993"/>
        </w:tabs>
        <w:ind w:left="284" w:firstLine="424"/>
        <w:contextualSpacing/>
        <w:jc w:val="both"/>
        <w:rPr>
          <w:rFonts w:ascii="Arial" w:hAnsi="Arial" w:cs="Arial"/>
          <w:i/>
        </w:rPr>
      </w:pPr>
      <w:r w:rsidRPr="00B06BC8">
        <w:rPr>
          <w:rFonts w:ascii="Arial" w:hAnsi="Arial" w:cs="Arial"/>
        </w:rPr>
        <w:t>-</w:t>
      </w:r>
      <w:r w:rsidRPr="00B06BC8">
        <w:rPr>
          <w:rFonts w:ascii="Arial" w:hAnsi="Arial" w:cs="Arial"/>
        </w:rPr>
        <w:tab/>
        <w:t xml:space="preserve">jednorázově </w:t>
      </w:r>
      <w:r>
        <w:rPr>
          <w:rFonts w:ascii="Arial" w:hAnsi="Arial" w:cs="Arial"/>
        </w:rPr>
        <w:t>platbou</w:t>
      </w:r>
      <w:r w:rsidRPr="00B06BC8">
        <w:rPr>
          <w:rFonts w:ascii="Arial" w:hAnsi="Arial" w:cs="Arial"/>
        </w:rPr>
        <w:t xml:space="preserve"> ve výši ………,- Kč splatnou do 60 dn</w:t>
      </w:r>
      <w:r>
        <w:rPr>
          <w:rFonts w:ascii="Arial" w:hAnsi="Arial" w:cs="Arial"/>
        </w:rPr>
        <w:t xml:space="preserve">ů od data uzavření této smlouvy </w:t>
      </w:r>
      <w:r w:rsidRPr="00011619">
        <w:rPr>
          <w:rFonts w:ascii="Arial" w:hAnsi="Arial" w:cs="Arial"/>
          <w:i/>
        </w:rPr>
        <w:t>nebo</w:t>
      </w:r>
    </w:p>
    <w:p w:rsidR="00505DDD" w:rsidRPr="00B06BC8" w:rsidRDefault="00505DDD" w:rsidP="00505DDD">
      <w:pPr>
        <w:tabs>
          <w:tab w:val="left" w:pos="993"/>
        </w:tabs>
        <w:ind w:left="993" w:hanging="285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-</w:t>
      </w:r>
      <w:r w:rsidRPr="00B06BC8">
        <w:rPr>
          <w:rFonts w:ascii="Arial" w:hAnsi="Arial" w:cs="Arial"/>
        </w:rPr>
        <w:tab/>
        <w:t xml:space="preserve">úhradou splátek (12 </w:t>
      </w:r>
      <w:proofErr w:type="gramStart"/>
      <w:r w:rsidRPr="00B06BC8">
        <w:rPr>
          <w:rFonts w:ascii="Arial" w:hAnsi="Arial" w:cs="Arial"/>
        </w:rPr>
        <w:t>měsí</w:t>
      </w:r>
      <w:r>
        <w:rPr>
          <w:rFonts w:ascii="Arial" w:hAnsi="Arial" w:cs="Arial"/>
        </w:rPr>
        <w:t>ců,) první</w:t>
      </w:r>
      <w:proofErr w:type="gramEnd"/>
      <w:r>
        <w:rPr>
          <w:rFonts w:ascii="Arial" w:hAnsi="Arial" w:cs="Arial"/>
        </w:rPr>
        <w:t xml:space="preserve"> splátka ve výši … splatná do …</w:t>
      </w:r>
      <w:r w:rsidRPr="00B06BC8">
        <w:rPr>
          <w:rFonts w:ascii="Arial" w:hAnsi="Arial" w:cs="Arial"/>
        </w:rPr>
        <w:t xml:space="preserve"> dnů od data uzavření této smlouvy,</w:t>
      </w:r>
    </w:p>
    <w:p w:rsidR="00505DDD" w:rsidRPr="00B06BC8" w:rsidRDefault="00505DDD" w:rsidP="00505DDD">
      <w:pPr>
        <w:tabs>
          <w:tab w:val="left" w:pos="709"/>
          <w:tab w:val="left" w:pos="993"/>
        </w:tabs>
        <w:ind w:left="993" w:hanging="285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-</w:t>
      </w:r>
      <w:r w:rsidRPr="00B06BC8">
        <w:rPr>
          <w:rFonts w:ascii="Arial" w:hAnsi="Arial" w:cs="Arial"/>
        </w:rPr>
        <w:tab/>
        <w:t>dr</w:t>
      </w:r>
      <w:r>
        <w:rPr>
          <w:rFonts w:ascii="Arial" w:hAnsi="Arial" w:cs="Arial"/>
        </w:rPr>
        <w:t>uhá až …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splátka ve výši …… </w:t>
      </w:r>
      <w:r w:rsidRPr="00B06BC8">
        <w:rPr>
          <w:rFonts w:ascii="Arial" w:hAnsi="Arial" w:cs="Arial"/>
        </w:rPr>
        <w:t xml:space="preserve">splatná vždy k 10. dni měsíce následujícího po termínu splatnosti předešlé splátky. </w:t>
      </w:r>
    </w:p>
    <w:p w:rsidR="00505DDD" w:rsidRPr="00B06BC8" w:rsidRDefault="00505DDD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06BC8">
        <w:rPr>
          <w:rFonts w:ascii="Arial" w:hAnsi="Arial" w:cs="Arial"/>
        </w:rPr>
        <w:t>.</w:t>
      </w:r>
      <w:r w:rsidRPr="00B06BC8">
        <w:rPr>
          <w:rFonts w:ascii="Arial" w:hAnsi="Arial" w:cs="Arial"/>
        </w:rPr>
        <w:tab/>
        <w:t>V případě, že úč</w:t>
      </w:r>
      <w:r>
        <w:rPr>
          <w:rFonts w:ascii="Arial" w:hAnsi="Arial" w:cs="Arial"/>
        </w:rPr>
        <w:t>astník č. 2 neuhradí dle odst. 3</w:t>
      </w:r>
      <w:r w:rsidRPr="00B06BC8">
        <w:rPr>
          <w:rFonts w:ascii="Arial" w:hAnsi="Arial" w:cs="Arial"/>
        </w:rPr>
        <w:t>. tohoto článku dohodnuté plnění ve stanovené výši a/nebo ve stanoveném termínu splatnosti a/nebo nedodrží termín splatnosti jednotlivých splátek, je povinen zaplatit městu Říčany úrok z prodlení ve výši stanovené nařízením vlády č. 351/2013 Sb., v platném znění až do úplného zaplacení. Je-li účastník č. 2 v prodlení s plněním tří a více dohodnutých splátek, nastává splatnost celého příspěvku a účastník č. 1 má právo na vyrovnání celé své pohledávky z titulu této smlouvy.</w:t>
      </w:r>
    </w:p>
    <w:p w:rsidR="00505DDD" w:rsidRDefault="00EC1659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 xml:space="preserve">Finanční plnění je příjmem Fondu rozvoje města, který byl zřízen Zastupitelstvem města Říčany dne 10. 12. 2008 pod č. </w:t>
      </w:r>
      <w:proofErr w:type="spellStart"/>
      <w:r w:rsidR="00505DDD" w:rsidRPr="00B06BC8">
        <w:rPr>
          <w:rFonts w:ascii="Arial" w:hAnsi="Arial" w:cs="Arial"/>
        </w:rPr>
        <w:t>usn</w:t>
      </w:r>
      <w:proofErr w:type="spellEnd"/>
      <w:r w:rsidR="00505DDD" w:rsidRPr="00B06BC8">
        <w:rPr>
          <w:rFonts w:ascii="Arial" w:hAnsi="Arial" w:cs="Arial"/>
        </w:rPr>
        <w:t>. 08-12-001 za účelem vytváření peněžních zdrojů pro financování investic ve městě, především v oblasti veřejné infrastruktury.</w:t>
      </w:r>
    </w:p>
    <w:p w:rsidR="00505DDD" w:rsidRPr="00B06BC8" w:rsidRDefault="00EC1659" w:rsidP="00505DDD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5DDD">
        <w:rPr>
          <w:rFonts w:ascii="Arial" w:hAnsi="Arial" w:cs="Arial"/>
        </w:rPr>
        <w:t>. Finanční plnění lze/nelze započíst proti vybudované veřejné infrastruktuře, a to ve výši … za následujících podmínek:…</w:t>
      </w: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B06BC8">
        <w:rPr>
          <w:rFonts w:ascii="Arial" w:hAnsi="Arial" w:cs="Arial"/>
          <w:b/>
          <w:bCs/>
        </w:rPr>
        <w:t>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Smluvní pokuty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Budou navrženy smluvní pokuty s ohledem na rozsah in</w:t>
      </w:r>
      <w:r>
        <w:rPr>
          <w:rFonts w:ascii="Arial" w:hAnsi="Arial" w:cs="Arial"/>
        </w:rPr>
        <w:t>frastruktury uvedený v čl. III. a IV</w:t>
      </w:r>
      <w:r w:rsidRPr="00B06BC8">
        <w:rPr>
          <w:rFonts w:ascii="Arial" w:hAnsi="Arial" w:cs="Arial"/>
        </w:rPr>
        <w:t>. Pokud nebudou naplněny podmínky výstavby infrastruktury, budou sankce směřovat k nepr</w:t>
      </w:r>
      <w:r>
        <w:rPr>
          <w:rFonts w:ascii="Arial" w:hAnsi="Arial" w:cs="Arial"/>
        </w:rPr>
        <w:t>ojednaným změnám infrastruktury a</w:t>
      </w:r>
      <w:r w:rsidRPr="00B06BC8">
        <w:rPr>
          <w:rFonts w:ascii="Arial" w:hAnsi="Arial" w:cs="Arial"/>
        </w:rPr>
        <w:t xml:space="preserve"> jejich nevybudování v požadovaném rozsahu a čase. </w:t>
      </w: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II</w:t>
      </w:r>
      <w:r w:rsidRPr="00B06BC8">
        <w:rPr>
          <w:rFonts w:ascii="Arial" w:hAnsi="Arial" w:cs="Arial"/>
          <w:b/>
          <w:bCs/>
        </w:rPr>
        <w:t>.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Zajištění závazků</w:t>
      </w:r>
      <w:r>
        <w:rPr>
          <w:rFonts w:ascii="Arial" w:hAnsi="Arial" w:cs="Arial"/>
          <w:b/>
          <w:bCs/>
        </w:rPr>
        <w:br/>
      </w:r>
    </w:p>
    <w:p w:rsidR="00505DDD" w:rsidRPr="00B06BC8" w:rsidRDefault="00505DDD" w:rsidP="00505DDD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Účastník č. 2 zajišťuje své závazky vůči účas</w:t>
      </w:r>
      <w:r>
        <w:rPr>
          <w:rFonts w:ascii="Arial" w:hAnsi="Arial" w:cs="Arial"/>
        </w:rPr>
        <w:t xml:space="preserve">tníkovi č. 1 uvedené v čl. III., čl. IV. a čl. </w:t>
      </w:r>
      <w:r w:rsidRPr="00B06BC8">
        <w:rPr>
          <w:rFonts w:ascii="Arial" w:hAnsi="Arial" w:cs="Arial"/>
        </w:rPr>
        <w:t>V. této smlouvy</w:t>
      </w:r>
    </w:p>
    <w:p w:rsidR="00505DDD" w:rsidRPr="00B06BC8" w:rsidRDefault="00505DDD" w:rsidP="00505DDD">
      <w:pPr>
        <w:tabs>
          <w:tab w:val="left" w:pos="426"/>
        </w:tabs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lastRenderedPageBreak/>
        <w:t>–</w:t>
      </w:r>
      <w:r w:rsidRPr="00B06BC8">
        <w:rPr>
          <w:rFonts w:ascii="Arial" w:hAnsi="Arial" w:cs="Arial"/>
        </w:rPr>
        <w:tab/>
        <w:t>bankovní zárukou</w:t>
      </w:r>
    </w:p>
    <w:p w:rsidR="00505DDD" w:rsidRPr="00B06BC8" w:rsidRDefault="00505DDD" w:rsidP="00505DDD">
      <w:pPr>
        <w:tabs>
          <w:tab w:val="left" w:pos="426"/>
        </w:tabs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>–</w:t>
      </w:r>
      <w:r w:rsidRPr="00B06BC8">
        <w:rPr>
          <w:rFonts w:ascii="Arial" w:hAnsi="Arial" w:cs="Arial"/>
        </w:rPr>
        <w:tab/>
        <w:t>blankosměnkou bez uvedení data splatnosti a směnečné sumy s tím, že podmínky a rozsah jejího vyplnění obsahuje Smlouva o náleži</w:t>
      </w:r>
      <w:r>
        <w:rPr>
          <w:rFonts w:ascii="Arial" w:hAnsi="Arial" w:cs="Arial"/>
        </w:rPr>
        <w:t>tostech vyplnění blankosměnky.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B06BC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B06BC8">
        <w:rPr>
          <w:rFonts w:ascii="Arial" w:hAnsi="Arial" w:cs="Arial"/>
          <w:b/>
          <w:bCs/>
        </w:rPr>
        <w:t>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Zrušení smlouvy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V případě, že výše uvedený záměr výstavby specifikovaný v preambuli této smlouvy nebude vůbec realizován a účastník č. 2 prokáže, že není v platnosti žádný titul umožňující realizaci záměru dle zákona č. 283/2021 Sb., v platném znění ani nebylo požádáno o titul nový, podá účastník č. 2 v souladu s § 167 odst. 1., písm. b) zákona č. 500/2004 Sb., správní řád, v platném znění, písemný návrh na zrušení smlouvy. Pokud účastník č. 1 vysloví s tímto návrhem souhlas, tato veřejnoprávní smlouva v souladu s ustanovením § 167 odst. 2. zákona č. 500/2004 Sb., správní řád, v platném znění zanikne dnem doručení písemného souhlasu účastníkovi č. 2. Účastník č. 1 se zavazuje </w:t>
      </w:r>
      <w:r>
        <w:rPr>
          <w:rFonts w:ascii="Arial" w:hAnsi="Arial" w:cs="Arial"/>
        </w:rPr>
        <w:t xml:space="preserve">v takovém případě </w:t>
      </w:r>
      <w:r w:rsidRPr="00B06BC8">
        <w:rPr>
          <w:rFonts w:ascii="Arial" w:hAnsi="Arial" w:cs="Arial"/>
        </w:rPr>
        <w:t>vrátit zaplacené finanční plnění v termínu do 60 dnů ode dne zániku smlouvy bezhotovostním převodem na bankovní účet účastníka č. 2</w:t>
      </w:r>
      <w:r>
        <w:rPr>
          <w:rFonts w:ascii="Arial" w:hAnsi="Arial" w:cs="Arial"/>
        </w:rPr>
        <w:t>, který bude uveden</w:t>
      </w:r>
      <w:r w:rsidRPr="00B06BC8">
        <w:rPr>
          <w:rFonts w:ascii="Arial" w:hAnsi="Arial" w:cs="Arial"/>
        </w:rPr>
        <w:t xml:space="preserve"> v návrhu na zrušení smlouvy.</w:t>
      </w: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</w:t>
      </w:r>
      <w:r w:rsidRPr="00B06BC8">
        <w:rPr>
          <w:rFonts w:ascii="Arial" w:hAnsi="Arial" w:cs="Arial"/>
          <w:b/>
          <w:bCs/>
        </w:rPr>
        <w:t>.</w:t>
      </w:r>
    </w:p>
    <w:p w:rsidR="00505DDD" w:rsidRDefault="00505DDD" w:rsidP="00505DDD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Závěrečná ustanovení (pro právnickou osobu)</w:t>
      </w:r>
    </w:p>
    <w:p w:rsidR="00505DDD" w:rsidRPr="00B06BC8" w:rsidRDefault="00505DDD" w:rsidP="00505DDD">
      <w:pPr>
        <w:contextualSpacing/>
        <w:jc w:val="center"/>
        <w:rPr>
          <w:rFonts w:ascii="Arial" w:hAnsi="Arial" w:cs="Arial"/>
          <w:b/>
          <w:bCs/>
        </w:rPr>
      </w:pPr>
    </w:p>
    <w:p w:rsidR="00505DDD" w:rsidRPr="00B06BC8" w:rsidRDefault="00505DDD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1.</w:t>
      </w:r>
      <w:r w:rsidRPr="00B06BC8">
        <w:rPr>
          <w:rFonts w:ascii="Arial" w:hAnsi="Arial" w:cs="Arial"/>
        </w:rPr>
        <w:tab/>
        <w:t>Tato smlouva nabývá platnosti podpisem všemi smluvními stranami. Tato smlouva nabývá účinnosti dnem zveřejnění v registru smluv vedeném Ministerstvem vnitra ČR.</w:t>
      </w:r>
    </w:p>
    <w:p w:rsidR="00505DDD" w:rsidRPr="00B06BC8" w:rsidRDefault="00505DDD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2.</w:t>
      </w:r>
      <w:r w:rsidRPr="00B06BC8">
        <w:rPr>
          <w:rFonts w:ascii="Arial" w:hAnsi="Arial" w:cs="Arial"/>
        </w:rPr>
        <w:tab/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 xml:space="preserve">Práva a povinnosti z této smlouvy plynoucí přecházejí na případné právní nástupce obou smluvních stran. 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Město nemá povinnost zachovávat mlčenlivost o skutečnostech sjednaných touto smlouvou, jakož i o skutečnostech</w:t>
      </w:r>
      <w:r w:rsidR="00505DDD">
        <w:rPr>
          <w:rFonts w:ascii="Arial" w:hAnsi="Arial" w:cs="Arial"/>
        </w:rPr>
        <w:t>,</w:t>
      </w:r>
      <w:r w:rsidR="00505DDD" w:rsidRPr="00B06BC8">
        <w:rPr>
          <w:rFonts w:ascii="Arial" w:hAnsi="Arial" w:cs="Arial"/>
        </w:rPr>
        <w:t xml:space="preserve"> které vyplývají z naplňování této smlouvy v případech, kdy se jedná o poskytování informací fyzickým nebo právnickým osobám v souladu se zák. č. 106/1999 Sb., ve znění pozdějších předpisů.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Tato smlouva je vyhotovena ve 3 stejnopisech, z nichž dvě vyhotovení obdrží město a jeden obdrží účastník č. 2.</w:t>
      </w:r>
    </w:p>
    <w:p w:rsidR="00505DDD" w:rsidRPr="00B06BC8" w:rsidRDefault="00EC1659" w:rsidP="00505DDD">
      <w:pPr>
        <w:tabs>
          <w:tab w:val="left" w:pos="42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 xml:space="preserve">Veškeré změny a doplňky této smlouvy i jiná vedlejší ujednání vyžadují písemnou formu. 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Obě smluvní strany se zavazují, že se budou vzájemně informovat o všech skutečnostech, které souvisejí s touto smlouvou, a že spory vzniklé mezi stranami budou přednostně řešit dohodou.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V případě, že některé ustanovení této s</w:t>
      </w:r>
      <w:r w:rsidR="00505DDD">
        <w:rPr>
          <w:rFonts w:ascii="Arial" w:hAnsi="Arial" w:cs="Arial"/>
        </w:rPr>
        <w:t>mlouvy je nebo se stane neúčinným</w:t>
      </w:r>
      <w:r w:rsidR="00505DDD" w:rsidRPr="00B06BC8">
        <w:rPr>
          <w:rFonts w:ascii="Arial" w:hAnsi="Arial" w:cs="Arial"/>
        </w:rPr>
        <w:t>, zůstávají ostatní ustanovení této smlouvy účinná. Strany se zavazují nahradit neúčinné ustanovení této smlouvy ustanovením jiným, účinným, které svým obsahem a smyslem odpovídá nejlépe obsahu a smyslu ustanovení původního neplatného, resp. neúčinného.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 xml:space="preserve">Město se zavazuje, že údaje poskytnuté mu účastníkem č. 2 budou využity pouze v souladu s zák. č. </w:t>
      </w:r>
      <w:r w:rsidR="007E26EA">
        <w:rPr>
          <w:rFonts w:ascii="Arial" w:hAnsi="Arial" w:cs="Arial"/>
        </w:rPr>
        <w:t>110/2019</w:t>
      </w:r>
      <w:r w:rsidR="00505DDD" w:rsidRPr="00B06BC8">
        <w:rPr>
          <w:rFonts w:ascii="Arial" w:hAnsi="Arial" w:cs="Arial"/>
        </w:rPr>
        <w:t xml:space="preserve"> Sb., o </w:t>
      </w:r>
      <w:r w:rsidR="007E26EA">
        <w:rPr>
          <w:rFonts w:ascii="Arial" w:hAnsi="Arial" w:cs="Arial"/>
        </w:rPr>
        <w:t>zpracování</w:t>
      </w:r>
      <w:bookmarkStart w:id="0" w:name="_GoBack"/>
      <w:bookmarkEnd w:id="0"/>
      <w:r w:rsidR="00505DDD" w:rsidRPr="00B06BC8">
        <w:rPr>
          <w:rFonts w:ascii="Arial" w:hAnsi="Arial" w:cs="Arial"/>
        </w:rPr>
        <w:t xml:space="preserve"> osobních údajů, v platném znění.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Smluvní strany se dohodly na způsobu doručování písemností tak, že bude oběma stranám doručováno prostřednictvím datové schránky. Pro běžnou komunikaci jsou sjednány kontaktní e-mailové adresy, a</w:t>
      </w:r>
      <w:r w:rsidR="00505DDD">
        <w:rPr>
          <w:rFonts w:ascii="Arial" w:hAnsi="Arial" w:cs="Arial"/>
        </w:rPr>
        <w:t xml:space="preserve"> to pro účastníka č. 2 …… a pro město …………</w:t>
      </w:r>
      <w:r w:rsidR="00505DDD" w:rsidRPr="00B06BC8">
        <w:rPr>
          <w:rFonts w:ascii="Arial" w:hAnsi="Arial" w:cs="Arial"/>
        </w:rPr>
        <w:t xml:space="preserve"> </w:t>
      </w:r>
      <w:r w:rsidR="00505DDD" w:rsidRPr="00B06BC8">
        <w:rPr>
          <w:rFonts w:ascii="Arial" w:hAnsi="Arial" w:cs="Arial"/>
        </w:rPr>
        <w:lastRenderedPageBreak/>
        <w:t>Případnou změnu kontaktní emailové adresy se smluvní strany zavazují oznámit (druhé straně) bez zbytečného prodlení.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Po přečtení této smlouvy její účastníci prohlašují, že smlouva byla sepsána podle jejich svobodné vůle, jejímu obsahu porozuměli, s obsahem smlouvy souhlasí a na důkaz toho smlouvu dnešního dne podepisují.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K přezkumu souladu této plánovací smlouvy s právními předpisy a k rozhodování sporů z ní je příslušný krajský úřad.</w:t>
      </w:r>
    </w:p>
    <w:p w:rsidR="00505DDD" w:rsidRPr="00B06BC8" w:rsidRDefault="00EC1659" w:rsidP="00505DDD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505DDD" w:rsidRPr="00B06BC8">
        <w:rPr>
          <w:rFonts w:ascii="Arial" w:hAnsi="Arial" w:cs="Arial"/>
        </w:rPr>
        <w:t>.</w:t>
      </w:r>
      <w:r w:rsidR="00505DDD" w:rsidRPr="00B06BC8">
        <w:rPr>
          <w:rFonts w:ascii="Arial" w:hAnsi="Arial" w:cs="Arial"/>
        </w:rPr>
        <w:tab/>
        <w:t>Tuto plánovací smlouvu schválilo Zastupitelstvo</w:t>
      </w:r>
      <w:r w:rsidR="00505DDD">
        <w:rPr>
          <w:rFonts w:ascii="Arial" w:hAnsi="Arial" w:cs="Arial"/>
        </w:rPr>
        <w:t xml:space="preserve"> města Říčany dne </w:t>
      </w:r>
      <w:proofErr w:type="spellStart"/>
      <w:proofErr w:type="gramStart"/>
      <w:r w:rsidR="00505DDD">
        <w:rPr>
          <w:rFonts w:ascii="Arial" w:hAnsi="Arial" w:cs="Arial"/>
        </w:rPr>
        <w:t>xx</w:t>
      </w:r>
      <w:proofErr w:type="gramEnd"/>
      <w:r w:rsidR="00505DDD">
        <w:rPr>
          <w:rFonts w:ascii="Arial" w:hAnsi="Arial" w:cs="Arial"/>
        </w:rPr>
        <w:t>.</w:t>
      </w:r>
      <w:proofErr w:type="gramStart"/>
      <w:r w:rsidR="00505DDD">
        <w:rPr>
          <w:rFonts w:ascii="Arial" w:hAnsi="Arial" w:cs="Arial"/>
        </w:rPr>
        <w:t>xx</w:t>
      </w:r>
      <w:proofErr w:type="gramEnd"/>
      <w:r w:rsidR="00505DDD">
        <w:rPr>
          <w:rFonts w:ascii="Arial" w:hAnsi="Arial" w:cs="Arial"/>
        </w:rPr>
        <w:t>.xxxx</w:t>
      </w:r>
      <w:proofErr w:type="spellEnd"/>
      <w:r w:rsidR="00505DDD">
        <w:rPr>
          <w:rFonts w:ascii="Arial" w:hAnsi="Arial" w:cs="Arial"/>
        </w:rPr>
        <w:t xml:space="preserve">, usnesením číslo </w:t>
      </w:r>
      <w:proofErr w:type="spellStart"/>
      <w:r w:rsidR="00505DDD">
        <w:rPr>
          <w:rFonts w:ascii="Arial" w:hAnsi="Arial" w:cs="Arial"/>
        </w:rPr>
        <w:t>xxx-xx-xxx</w:t>
      </w:r>
      <w:proofErr w:type="spellEnd"/>
      <w:r w:rsidR="00505DDD">
        <w:rPr>
          <w:rFonts w:ascii="Arial" w:hAnsi="Arial" w:cs="Arial"/>
        </w:rPr>
        <w:t>.</w:t>
      </w:r>
    </w:p>
    <w:p w:rsidR="00505DDD" w:rsidRPr="00B06BC8" w:rsidRDefault="00505DDD" w:rsidP="00505DDD">
      <w:pPr>
        <w:contextualSpacing/>
        <w:jc w:val="both"/>
        <w:rPr>
          <w:rFonts w:ascii="Arial" w:hAnsi="Arial" w:cs="Arial"/>
        </w:rPr>
      </w:pPr>
    </w:p>
    <w:p w:rsidR="00505DDD" w:rsidRDefault="00505DDD" w:rsidP="00505DDD">
      <w:pPr>
        <w:contextualSpacing/>
        <w:jc w:val="both"/>
        <w:rPr>
          <w:rFonts w:ascii="Arial" w:hAnsi="Arial" w:cs="Arial"/>
        </w:rPr>
      </w:pP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ind w:firstLine="426"/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>V Říčanech dne ………………</w:t>
      </w:r>
      <w:r w:rsidRPr="00B06BC8">
        <w:rPr>
          <w:rFonts w:ascii="Arial" w:hAnsi="Arial" w:cs="Arial"/>
        </w:rPr>
        <w:tab/>
      </w:r>
      <w:r w:rsidRPr="00B06BC8">
        <w:rPr>
          <w:rFonts w:ascii="Arial" w:hAnsi="Arial" w:cs="Arial"/>
        </w:rPr>
        <w:tab/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…..</w:t>
      </w:r>
      <w:r w:rsidRPr="00B06BC8">
        <w:rPr>
          <w:rFonts w:ascii="Arial" w:hAnsi="Arial" w:cs="Arial"/>
        </w:rPr>
        <w:t xml:space="preserve"> dne</w:t>
      </w:r>
      <w:proofErr w:type="gramEnd"/>
      <w:r w:rsidRPr="00B06BC8">
        <w:rPr>
          <w:rFonts w:ascii="Arial" w:hAnsi="Arial" w:cs="Arial"/>
        </w:rPr>
        <w:t xml:space="preserve"> ……………….. 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ind w:firstLine="426"/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za město Říčany: </w:t>
      </w:r>
      <w:r w:rsidRPr="00B06BC8">
        <w:rPr>
          <w:rFonts w:ascii="Arial" w:hAnsi="Arial" w:cs="Arial"/>
        </w:rPr>
        <w:tab/>
      </w:r>
      <w:r w:rsidRPr="00B06BC8">
        <w:rPr>
          <w:rFonts w:ascii="Arial" w:hAnsi="Arial" w:cs="Arial"/>
        </w:rPr>
        <w:tab/>
      </w:r>
      <w:r w:rsidRPr="00B06BC8">
        <w:rPr>
          <w:rFonts w:ascii="Arial" w:hAnsi="Arial" w:cs="Arial"/>
        </w:rPr>
        <w:tab/>
        <w:t>účastník č. 2:</w:t>
      </w: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contextualSpacing/>
        <w:rPr>
          <w:rFonts w:ascii="Arial" w:hAnsi="Arial" w:cs="Arial"/>
        </w:rPr>
      </w:pPr>
    </w:p>
    <w:p w:rsidR="00505DDD" w:rsidRPr="00B06BC8" w:rsidRDefault="00505DDD" w:rsidP="00505DDD">
      <w:pPr>
        <w:ind w:firstLine="426"/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>…………………………………</w:t>
      </w:r>
      <w:r w:rsidRPr="00B06BC8">
        <w:rPr>
          <w:rFonts w:ascii="Arial" w:hAnsi="Arial" w:cs="Arial"/>
        </w:rPr>
        <w:tab/>
      </w:r>
      <w:r w:rsidRPr="00B06BC8">
        <w:rPr>
          <w:rFonts w:ascii="Arial" w:hAnsi="Arial" w:cs="Arial"/>
        </w:rPr>
        <w:tab/>
        <w:t>…………………………….</w:t>
      </w:r>
    </w:p>
    <w:p w:rsidR="00505DDD" w:rsidRDefault="00505DDD" w:rsidP="00505DDD">
      <w:pPr>
        <w:ind w:firstLine="426"/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>Ing. David Michalička</w:t>
      </w:r>
      <w:r>
        <w:rPr>
          <w:rFonts w:ascii="Arial" w:hAnsi="Arial" w:cs="Arial"/>
        </w:rPr>
        <w:t xml:space="preserve"> </w:t>
      </w:r>
    </w:p>
    <w:p w:rsidR="00505DDD" w:rsidRDefault="00505DDD" w:rsidP="00505DDD">
      <w:pPr>
        <w:ind w:firstLine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starosta města</w:t>
      </w:r>
      <w:r w:rsidRPr="00B06BC8">
        <w:rPr>
          <w:rFonts w:ascii="Arial" w:hAnsi="Arial" w:cs="Arial"/>
        </w:rPr>
        <w:tab/>
      </w:r>
    </w:p>
    <w:p w:rsidR="00505DDD" w:rsidRDefault="00505DDD" w:rsidP="00505DDD">
      <w:pPr>
        <w:ind w:firstLine="426"/>
        <w:contextualSpacing/>
        <w:rPr>
          <w:rFonts w:ascii="Arial" w:hAnsi="Arial" w:cs="Arial"/>
        </w:rPr>
      </w:pPr>
    </w:p>
    <w:p w:rsidR="00505DDD" w:rsidRDefault="00505DDD" w:rsidP="00505DDD">
      <w:pPr>
        <w:ind w:firstLine="426"/>
        <w:contextualSpacing/>
        <w:rPr>
          <w:rFonts w:ascii="Arial" w:hAnsi="Arial" w:cs="Arial"/>
        </w:rPr>
      </w:pPr>
    </w:p>
    <w:p w:rsidR="00EC1659" w:rsidRDefault="00EC1659" w:rsidP="00505DDD">
      <w:pPr>
        <w:ind w:firstLine="426"/>
        <w:contextualSpacing/>
        <w:rPr>
          <w:rFonts w:ascii="Arial" w:hAnsi="Arial" w:cs="Arial"/>
        </w:rPr>
      </w:pPr>
    </w:p>
    <w:p w:rsidR="00EC1659" w:rsidRDefault="00EC1659" w:rsidP="00505DDD">
      <w:pPr>
        <w:ind w:firstLine="426"/>
        <w:contextualSpacing/>
        <w:rPr>
          <w:rFonts w:ascii="Arial" w:hAnsi="Arial" w:cs="Arial"/>
        </w:rPr>
      </w:pPr>
    </w:p>
    <w:p w:rsidR="00505DDD" w:rsidRPr="00B06BC8" w:rsidRDefault="00505DDD" w:rsidP="00505DDD">
      <w:pPr>
        <w:ind w:firstLine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Přílohy:</w:t>
      </w:r>
      <w:r w:rsidRPr="00B06BC8">
        <w:rPr>
          <w:rFonts w:ascii="Arial" w:hAnsi="Arial" w:cs="Arial"/>
        </w:rPr>
        <w:tab/>
      </w:r>
      <w:r w:rsidRPr="00B06BC8">
        <w:rPr>
          <w:rFonts w:ascii="Arial" w:hAnsi="Arial" w:cs="Arial"/>
        </w:rPr>
        <w:tab/>
      </w:r>
      <w:r w:rsidRPr="00B06BC8">
        <w:rPr>
          <w:rFonts w:ascii="Arial" w:hAnsi="Arial" w:cs="Arial"/>
        </w:rPr>
        <w:tab/>
      </w:r>
      <w:r w:rsidRPr="00B06BC8">
        <w:rPr>
          <w:rFonts w:ascii="Arial" w:hAnsi="Arial" w:cs="Arial"/>
        </w:rPr>
        <w:tab/>
      </w:r>
    </w:p>
    <w:p w:rsidR="002B20A0" w:rsidRDefault="002B20A0"/>
    <w:sectPr w:rsidR="002B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0197"/>
    <w:multiLevelType w:val="hybridMultilevel"/>
    <w:tmpl w:val="34BEC160"/>
    <w:lvl w:ilvl="0" w:tplc="1FF2D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DD"/>
    <w:rsid w:val="002B20A0"/>
    <w:rsid w:val="00505DDD"/>
    <w:rsid w:val="007E26EA"/>
    <w:rsid w:val="00E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B97C0-3EED-4973-806F-7A33BF6D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DDD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1547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Čestmíra Ing.</dc:creator>
  <cp:keywords/>
  <dc:description/>
  <cp:lastModifiedBy>Šťastná Čestmíra Ing.</cp:lastModifiedBy>
  <cp:revision>3</cp:revision>
  <dcterms:created xsi:type="dcterms:W3CDTF">2025-03-24T14:22:00Z</dcterms:created>
  <dcterms:modified xsi:type="dcterms:W3CDTF">2025-04-28T13:08:00Z</dcterms:modified>
</cp:coreProperties>
</file>