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0041E" w14:textId="77777777" w:rsidR="00AC04FD" w:rsidRPr="00D97110" w:rsidRDefault="00BF4489" w:rsidP="00AC04FD">
      <w:pPr>
        <w:jc w:val="both"/>
        <w:rPr>
          <w:rFonts w:ascii="Calibri" w:hAnsi="Calibri" w:cs="Arial"/>
          <w:b/>
        </w:rPr>
      </w:pPr>
      <w:r w:rsidRPr="00BF4489">
        <w:rPr>
          <w:rFonts w:ascii="Calibri" w:hAnsi="Calibri" w:cs="Arial"/>
          <w:b/>
          <w:noProof/>
        </w:rPr>
        <w:drawing>
          <wp:inline distT="0" distB="0" distL="0" distR="0">
            <wp:extent cx="2190750" cy="609600"/>
            <wp:effectExtent l="19050" t="0" r="0" b="0"/>
            <wp:docPr id="2" name="obrázek 2" descr="cid:493C35AA-0198-4EDB-97DD-A71BC992836A@zyxel.com"/>
            <wp:cNvGraphicFramePr/>
            <a:graphic xmlns:a="http://schemas.openxmlformats.org/drawingml/2006/main">
              <a:graphicData uri="http://schemas.openxmlformats.org/drawingml/2006/picture">
                <pic:pic xmlns:pic="http://schemas.openxmlformats.org/drawingml/2006/picture">
                  <pic:nvPicPr>
                    <pic:cNvPr id="0" name="28a22538-7243-4edc-af07-547c3309ffad" descr="cid:493C35AA-0198-4EDB-97DD-A71BC992836A@zyxel.com"/>
                    <pic:cNvPicPr>
                      <a:picLocks noChangeAspect="1" noChangeArrowheads="1"/>
                    </pic:cNvPicPr>
                  </pic:nvPicPr>
                  <pic:blipFill>
                    <a:blip r:embed="rId5" cstate="print"/>
                    <a:srcRect/>
                    <a:stretch>
                      <a:fillRect/>
                    </a:stretch>
                  </pic:blipFill>
                  <pic:spPr bwMode="auto">
                    <a:xfrm>
                      <a:off x="0" y="0"/>
                      <a:ext cx="2190750" cy="609600"/>
                    </a:xfrm>
                    <a:prstGeom prst="rect">
                      <a:avLst/>
                    </a:prstGeom>
                    <a:noFill/>
                    <a:ln w="9525">
                      <a:noFill/>
                      <a:miter lim="800000"/>
                      <a:headEnd/>
                      <a:tailEnd/>
                    </a:ln>
                  </pic:spPr>
                </pic:pic>
              </a:graphicData>
            </a:graphic>
          </wp:inline>
        </w:drawing>
      </w:r>
    </w:p>
    <w:p w14:paraId="7D5AEA68" w14:textId="77777777" w:rsidR="00F03C9F" w:rsidRDefault="00F03C9F"/>
    <w:p w14:paraId="23DF8D32" w14:textId="77777777" w:rsidR="006B33D5" w:rsidRDefault="006B33D5"/>
    <w:p w14:paraId="523882EA" w14:textId="77777777" w:rsidR="006B33D5" w:rsidRDefault="006B33D5"/>
    <w:p w14:paraId="5D033D59" w14:textId="77777777" w:rsidR="006B33D5" w:rsidRDefault="006B33D5" w:rsidP="006B33D5">
      <w:pPr>
        <w:jc w:val="center"/>
        <w:rPr>
          <w:rFonts w:ascii="Calibri" w:hAnsi="Calibri" w:cs="Arial"/>
          <w:b/>
        </w:rPr>
      </w:pPr>
      <w:r>
        <w:rPr>
          <w:rFonts w:ascii="Calibri" w:hAnsi="Calibri" w:cs="Arial"/>
          <w:b/>
        </w:rPr>
        <w:t>Standardy kvality SPOD</w:t>
      </w:r>
    </w:p>
    <w:p w14:paraId="60556036" w14:textId="77777777" w:rsidR="006B33D5" w:rsidRDefault="006B33D5" w:rsidP="006B33D5">
      <w:pPr>
        <w:jc w:val="center"/>
        <w:rPr>
          <w:rFonts w:ascii="Calibri" w:hAnsi="Calibri" w:cs="Arial"/>
          <w:b/>
        </w:rPr>
      </w:pPr>
      <w:r>
        <w:rPr>
          <w:rFonts w:ascii="Calibri" w:hAnsi="Calibri" w:cs="Arial"/>
          <w:b/>
        </w:rPr>
        <w:t>Městský úřad Říčany, Odbor sociálních věcí a zdravotnictví – sociálně-právní ochrana dětí</w:t>
      </w:r>
    </w:p>
    <w:p w14:paraId="4658F280" w14:textId="77777777" w:rsidR="006B33D5" w:rsidRDefault="006B33D5" w:rsidP="006B33D5">
      <w:pPr>
        <w:jc w:val="center"/>
        <w:rPr>
          <w:rFonts w:ascii="Calibri" w:hAnsi="Calibri" w:cs="Arial"/>
          <w:b/>
        </w:rPr>
      </w:pPr>
      <w:r>
        <w:rPr>
          <w:rFonts w:ascii="Calibri" w:hAnsi="Calibri" w:cs="Arial"/>
          <w:b/>
        </w:rPr>
        <w:t>Komenského nám. 1850, 251 01 Říčany</w:t>
      </w:r>
    </w:p>
    <w:p w14:paraId="5D5BEE24" w14:textId="77777777" w:rsidR="006B33D5" w:rsidRDefault="006B33D5" w:rsidP="006B33D5">
      <w:pPr>
        <w:rPr>
          <w:rFonts w:ascii="Calibri" w:hAnsi="Calibri" w:cs="Arial"/>
          <w:b/>
        </w:rPr>
      </w:pPr>
    </w:p>
    <w:p w14:paraId="2ACBCC85" w14:textId="77777777" w:rsidR="006B33D5" w:rsidRDefault="006B33D5" w:rsidP="006B33D5">
      <w:pPr>
        <w:pStyle w:val="Odstavecseseznamem"/>
        <w:numPr>
          <w:ilvl w:val="0"/>
          <w:numId w:val="2"/>
        </w:numPr>
      </w:pPr>
      <w:r>
        <w:t>Místní a časová dostupnost</w:t>
      </w:r>
    </w:p>
    <w:p w14:paraId="6771E44E" w14:textId="77777777" w:rsidR="006B33D5" w:rsidRDefault="006B33D5" w:rsidP="006B33D5">
      <w:pPr>
        <w:pStyle w:val="Odstavecseseznamem"/>
      </w:pPr>
    </w:p>
    <w:p w14:paraId="175063F2" w14:textId="77777777" w:rsidR="006B33D5" w:rsidRDefault="006B33D5" w:rsidP="006B33D5">
      <w:pPr>
        <w:pStyle w:val="Odstavecseseznamem"/>
        <w:jc w:val="both"/>
      </w:pPr>
    </w:p>
    <w:p w14:paraId="02170C11" w14:textId="77777777" w:rsidR="006B33D5" w:rsidRPr="00BF2BCF" w:rsidRDefault="006B33D5" w:rsidP="006B33D5">
      <w:pPr>
        <w:pStyle w:val="Odstavecseseznamem"/>
        <w:jc w:val="both"/>
        <w:rPr>
          <w:b/>
          <w:i/>
        </w:rPr>
      </w:pPr>
      <w:r>
        <w:rPr>
          <w:b/>
          <w:i/>
        </w:rPr>
        <w:t>1a</w:t>
      </w:r>
      <w:r w:rsidRPr="00BF2BCF">
        <w:rPr>
          <w:b/>
          <w:i/>
        </w:rPr>
        <w:t xml:space="preserve">. </w:t>
      </w:r>
      <w:r>
        <w:rPr>
          <w:b/>
          <w:i/>
        </w:rPr>
        <w:t>Orgán sociálně právní ochrany zajišťuje účinné poskytnutí sociálně-právní ochrany v potřebném rozsahu na celém území svého správního obvodu</w:t>
      </w:r>
    </w:p>
    <w:p w14:paraId="493690C9" w14:textId="77777777" w:rsidR="006B33D5" w:rsidRPr="00BF2BCF" w:rsidRDefault="006B33D5" w:rsidP="006B33D5">
      <w:pPr>
        <w:pStyle w:val="Odstavecseseznamem"/>
        <w:jc w:val="both"/>
        <w:rPr>
          <w:b/>
          <w:i/>
        </w:rPr>
      </w:pPr>
    </w:p>
    <w:p w14:paraId="4D5D5A18" w14:textId="77777777" w:rsidR="00C84BC5" w:rsidRDefault="00C84BC5" w:rsidP="006B33D5">
      <w:pPr>
        <w:pStyle w:val="Odstavecseseznamem"/>
        <w:jc w:val="both"/>
      </w:pPr>
      <w:r>
        <w:t xml:space="preserve">Sociálně-právní ochrana dětí </w:t>
      </w:r>
      <w:proofErr w:type="spellStart"/>
      <w:r>
        <w:t>MěÚ</w:t>
      </w:r>
      <w:proofErr w:type="spellEnd"/>
      <w:r>
        <w:t xml:space="preserve"> Říčany je zajišťována na adrese:</w:t>
      </w:r>
    </w:p>
    <w:p w14:paraId="11562ADB" w14:textId="77777777" w:rsidR="00C84BC5" w:rsidRDefault="00C84BC5" w:rsidP="00C84BC5">
      <w:pPr>
        <w:jc w:val="both"/>
      </w:pPr>
    </w:p>
    <w:p w14:paraId="31B6C8C2" w14:textId="77777777" w:rsidR="00C84BC5" w:rsidRDefault="00C84BC5" w:rsidP="006B33D5">
      <w:pPr>
        <w:pStyle w:val="Odstavecseseznamem"/>
        <w:jc w:val="both"/>
      </w:pPr>
      <w:r>
        <w:t>Městský úřad Říčany</w:t>
      </w:r>
    </w:p>
    <w:p w14:paraId="4C4092F7" w14:textId="77777777" w:rsidR="00C84BC5" w:rsidRDefault="00C84BC5" w:rsidP="006B33D5">
      <w:pPr>
        <w:pStyle w:val="Odstavecseseznamem"/>
        <w:jc w:val="both"/>
      </w:pPr>
      <w:r>
        <w:t>Komenského nám. 1850</w:t>
      </w:r>
    </w:p>
    <w:p w14:paraId="6452FB6C" w14:textId="77777777" w:rsidR="00C84BC5" w:rsidRDefault="00C84BC5" w:rsidP="006B33D5">
      <w:pPr>
        <w:pStyle w:val="Odstavecseseznamem"/>
        <w:jc w:val="both"/>
      </w:pPr>
      <w:r>
        <w:t>251 01 Říčany</w:t>
      </w:r>
    </w:p>
    <w:p w14:paraId="5E845B70" w14:textId="77777777" w:rsidR="00C84BC5" w:rsidRDefault="00C84BC5" w:rsidP="00701C17">
      <w:pPr>
        <w:ind w:firstLine="708"/>
        <w:jc w:val="both"/>
      </w:pPr>
      <w:r>
        <w:t>Telefonní ústředna 323 618 100</w:t>
      </w:r>
    </w:p>
    <w:p w14:paraId="16B4C589" w14:textId="77777777" w:rsidR="00C84BC5" w:rsidRDefault="00C84BC5" w:rsidP="006B33D5">
      <w:pPr>
        <w:pStyle w:val="Odstavecseseznamem"/>
        <w:jc w:val="both"/>
      </w:pPr>
      <w:r>
        <w:t xml:space="preserve">E-mail: </w:t>
      </w:r>
      <w:hyperlink r:id="rId6" w:history="1">
        <w:r w:rsidR="005E20EF">
          <w:rPr>
            <w:rStyle w:val="Hypertextovodkaz"/>
          </w:rPr>
          <w:t>ospod</w:t>
        </w:r>
        <w:r>
          <w:rPr>
            <w:rStyle w:val="Hypertextovodkaz"/>
          </w:rPr>
          <w:t>@ricany.cz</w:t>
        </w:r>
      </w:hyperlink>
    </w:p>
    <w:p w14:paraId="300AD730" w14:textId="77777777" w:rsidR="00C84BC5" w:rsidRDefault="00C84BC5" w:rsidP="00701C17">
      <w:pPr>
        <w:ind w:firstLine="708"/>
        <w:jc w:val="both"/>
      </w:pPr>
      <w:r>
        <w:t xml:space="preserve">ID datové schránky </w:t>
      </w:r>
      <w:proofErr w:type="spellStart"/>
      <w:r>
        <w:t>skjbfwd</w:t>
      </w:r>
      <w:proofErr w:type="spellEnd"/>
    </w:p>
    <w:p w14:paraId="2AEE0BAE" w14:textId="77777777" w:rsidR="00C84BC5" w:rsidRDefault="00C84BC5" w:rsidP="00701C17">
      <w:pPr>
        <w:pStyle w:val="Normlnweb"/>
        <w:ind w:left="708"/>
        <w:jc w:val="both"/>
      </w:pPr>
      <w:r w:rsidRPr="00701C17">
        <w:rPr>
          <w:b/>
        </w:rPr>
        <w:t>Sociálně právní ochrana je zajištěna v celém správním obvodu obce s rozšířenou působností spadající pod Městský úřad Říčany.</w:t>
      </w:r>
      <w:r w:rsidR="00701C17" w:rsidRPr="00701C17">
        <w:rPr>
          <w:b/>
        </w:rPr>
        <w:t xml:space="preserve"> Do říčanského správního obvodu spadají tyto obce: </w:t>
      </w:r>
      <w:r w:rsidR="00701C17">
        <w:t>Babice, Březí, Černé Voděrady, Čestlice, Dobřejovice, Doubek, Herink, Hrusice, Jevany, Kaliště, Kamenice, Klokočná, Konojedy, Kostelec nad Černými Lesy, Kostelec u Křížků, Kozojedy, Křenice, Křížkový Újezdec, Kunice, Louňovice, Mirošovice, Mnichovice, Modletice, Mukařov, Nučice, Nupaky, Oleška, Ondřejov, Oplany, Pětihosty, Petříkov, Popovičky, Prusice, Radějovice, Říčany, Senohraby, Sluštice, Strančice, Struhařov, Stříbrná Skalice, Sulice, Světice, Svojetice, Štíhlice, Tehov, Tehovec, Velké Popovice, Vlkančice, Všestary, Výžerky, Vyžlovka, Zvánovice</w:t>
      </w:r>
    </w:p>
    <w:p w14:paraId="0942D161" w14:textId="77777777" w:rsidR="006B33D5" w:rsidRDefault="006B33D5" w:rsidP="00701C17">
      <w:pPr>
        <w:pStyle w:val="Odstavecseseznamem"/>
        <w:jc w:val="both"/>
      </w:pPr>
      <w:r>
        <w:t>Spádovost je rozdělena mezi jednotlivé pracovnice SPOD Říčany (</w:t>
      </w:r>
      <w:proofErr w:type="spellStart"/>
      <w:proofErr w:type="gramStart"/>
      <w:r>
        <w:t>viz.příloha</w:t>
      </w:r>
      <w:proofErr w:type="spellEnd"/>
      <w:proofErr w:type="gramEnd"/>
      <w:r>
        <w:t xml:space="preserve"> č.1</w:t>
      </w:r>
      <w:r w:rsidR="006A46DE">
        <w:t>/ S 1a</w:t>
      </w:r>
      <w:r w:rsidR="00596CEE">
        <w:t xml:space="preserve"> - rozdělení obcí,</w:t>
      </w:r>
      <w:r w:rsidR="00596CEE" w:rsidRPr="00596CEE">
        <w:t xml:space="preserve"> </w:t>
      </w:r>
      <w:r w:rsidR="00596CEE">
        <w:t>mapka správního obvodu ORP Říčany)</w:t>
      </w:r>
      <w:r>
        <w:t>. V rámci SPOD je vypracována specializace pracovnic SPOD (</w:t>
      </w:r>
      <w:proofErr w:type="spellStart"/>
      <w:r>
        <w:t>viz.příloha</w:t>
      </w:r>
      <w:proofErr w:type="spellEnd"/>
      <w:r>
        <w:t xml:space="preserve"> č.2</w:t>
      </w:r>
      <w:r w:rsidR="006A46DE">
        <w:t>/S 1a</w:t>
      </w:r>
      <w:r w:rsidR="00596CEE">
        <w:t xml:space="preserve"> – jmenný seznam pracovníků OSPOD a jejich pracovní zařazení). </w:t>
      </w:r>
    </w:p>
    <w:p w14:paraId="63672E6F" w14:textId="77777777" w:rsidR="006B33D5" w:rsidRDefault="006B33D5" w:rsidP="00701C17">
      <w:pPr>
        <w:pStyle w:val="Odstavecseseznamem"/>
        <w:jc w:val="both"/>
      </w:pPr>
    </w:p>
    <w:p w14:paraId="086D3B02" w14:textId="77777777" w:rsidR="006B33D5" w:rsidRDefault="006B33D5" w:rsidP="006B33D5">
      <w:pPr>
        <w:pStyle w:val="Odstavecseseznamem"/>
        <w:jc w:val="both"/>
      </w:pPr>
      <w:r>
        <w:t>Pracovnice SPOD mají možnost se v případě potřeby dostat do všech míst správního obvodu, protože Odbor sociálních věcí a zdravotnictví má k dispozici pro svoje potřeby dvě osobní vozidla.</w:t>
      </w:r>
      <w:r w:rsidR="00CE61EE">
        <w:t xml:space="preserve"> Potřebu vozidel si pracovnice SPOD zajišťují přes sdílený kalendář v PC. V případě naléhavého výjezdu rozhoduje vedoucí OSVZ</w:t>
      </w:r>
      <w:r w:rsidR="00852B54">
        <w:t xml:space="preserve"> (v nepřítomnosti</w:t>
      </w:r>
      <w:r w:rsidR="005E5A66">
        <w:t xml:space="preserve"> vedoucí OSVZ, její zástup)</w:t>
      </w:r>
      <w:r w:rsidR="00CE61EE">
        <w:t xml:space="preserve"> o jejich přidělení, případně zajistí náhradní vozidlo z </w:t>
      </w:r>
      <w:proofErr w:type="spellStart"/>
      <w:r w:rsidR="00CE61EE">
        <w:t>MěÚ</w:t>
      </w:r>
      <w:proofErr w:type="spellEnd"/>
      <w:r w:rsidR="00CE61EE">
        <w:t xml:space="preserve"> přes odbor správy majetku. Pro pohotovostní službu je vždy vyčleněno jedno vozidlo</w:t>
      </w:r>
      <w:r w:rsidR="00B56951">
        <w:t>.</w:t>
      </w:r>
    </w:p>
    <w:p w14:paraId="617D77AB" w14:textId="77777777" w:rsidR="006B33D5" w:rsidRDefault="006B33D5" w:rsidP="006B33D5">
      <w:pPr>
        <w:pStyle w:val="Odstavecseseznamem"/>
        <w:jc w:val="both"/>
      </w:pPr>
    </w:p>
    <w:p w14:paraId="2564C0F3" w14:textId="77777777" w:rsidR="006B33D5" w:rsidRDefault="006B33D5" w:rsidP="006B33D5">
      <w:pPr>
        <w:pStyle w:val="Odstavecseseznamem"/>
        <w:jc w:val="both"/>
      </w:pPr>
      <w:r>
        <w:t>Pracoviště SPOD je plně bezbariérové v blízkosti autobusové i vlakové dopravy, včetně možnosti</w:t>
      </w:r>
      <w:r w:rsidR="00CE61EE">
        <w:t xml:space="preserve"> parkovacích míst před budovou.</w:t>
      </w:r>
    </w:p>
    <w:p w14:paraId="254AFE59" w14:textId="77777777" w:rsidR="00CE61EE" w:rsidRDefault="00CE61EE" w:rsidP="006B33D5">
      <w:pPr>
        <w:pStyle w:val="Odstavecseseznamem"/>
        <w:jc w:val="both"/>
      </w:pPr>
    </w:p>
    <w:p w14:paraId="490C6E87" w14:textId="77777777" w:rsidR="00CE61EE" w:rsidRDefault="00CE61EE" w:rsidP="006B33D5">
      <w:pPr>
        <w:pStyle w:val="Odstavecseseznamem"/>
        <w:jc w:val="both"/>
      </w:pPr>
      <w:r>
        <w:t>Zastupitelnost pracovnic SPOD je dána dohodou mezi jednotlivými pracovnicemi a o zastoupení je vždy informována vedoucí OSVZ.</w:t>
      </w:r>
    </w:p>
    <w:p w14:paraId="7CF914D8" w14:textId="77777777" w:rsidR="00297E65" w:rsidRDefault="00297E65" w:rsidP="006B33D5">
      <w:pPr>
        <w:pStyle w:val="Odstavecseseznamem"/>
        <w:jc w:val="both"/>
      </w:pPr>
    </w:p>
    <w:p w14:paraId="7AA1A092" w14:textId="77777777" w:rsidR="00297E65" w:rsidRDefault="00297E65" w:rsidP="006B33D5">
      <w:pPr>
        <w:pStyle w:val="Odstavecseseznamem"/>
        <w:jc w:val="both"/>
      </w:pPr>
      <w:r>
        <w:t>Pracoviště OSPOD Říčany má stanovenou pracovní dobu a zaměstnanci jsou osobně pro klienty dostupní v úřední dny (pondělí a středa od 7.00-18.00 hod). Klient má možnost domluvit si schůzku (telefonicky, emailem) na OSPOD i mimo úřední hodiny.</w:t>
      </w:r>
    </w:p>
    <w:p w14:paraId="2599F5DB" w14:textId="77777777" w:rsidR="00297E65" w:rsidRDefault="00297E65" w:rsidP="006B33D5">
      <w:pPr>
        <w:pStyle w:val="Odstavecseseznamem"/>
        <w:jc w:val="both"/>
      </w:pPr>
    </w:p>
    <w:p w14:paraId="1E798CEE" w14:textId="77777777" w:rsidR="00297E65" w:rsidRPr="00297E65" w:rsidRDefault="00297E65" w:rsidP="006B33D5">
      <w:pPr>
        <w:pStyle w:val="Odstavecseseznamem"/>
        <w:jc w:val="both"/>
        <w:rPr>
          <w:b/>
        </w:rPr>
      </w:pPr>
      <w:r w:rsidRPr="00297E65">
        <w:rPr>
          <w:b/>
        </w:rPr>
        <w:t>Pohotovost pracovníků OSPOD Říčany</w:t>
      </w:r>
    </w:p>
    <w:p w14:paraId="38204D0B" w14:textId="77777777" w:rsidR="00297E65" w:rsidRDefault="00297E65" w:rsidP="006B33D5">
      <w:pPr>
        <w:pStyle w:val="Odstavecseseznamem"/>
        <w:jc w:val="both"/>
      </w:pPr>
      <w:r>
        <w:t>Mimo stanovenou pracovní dobu zaměstnanci slouží pohotovost, kdy výkon SPOD je nepřetržitě zajištěn. Pracovníci OSPOD v rámci výkonu pohotovosti z</w:t>
      </w:r>
      <w:r w:rsidR="00B56951">
        <w:t>ajišťují neodklad</w:t>
      </w:r>
      <w:r w:rsidR="006A46DE">
        <w:t>nou pé</w:t>
      </w:r>
      <w:r w:rsidR="00BC6706">
        <w:t>či dětem.</w:t>
      </w:r>
    </w:p>
    <w:p w14:paraId="4A387CE2" w14:textId="77777777" w:rsidR="00297E65" w:rsidRDefault="00297E65" w:rsidP="00297E65">
      <w:pPr>
        <w:pStyle w:val="Default"/>
        <w:jc w:val="both"/>
        <w:rPr>
          <w:sz w:val="22"/>
          <w:szCs w:val="22"/>
        </w:rPr>
      </w:pPr>
    </w:p>
    <w:p w14:paraId="741BB46D" w14:textId="77777777" w:rsidR="006B33D5" w:rsidRDefault="006B33D5" w:rsidP="006B33D5"/>
    <w:p w14:paraId="65E5C0FE" w14:textId="77777777" w:rsidR="006B33D5" w:rsidRDefault="006B33D5"/>
    <w:sectPr w:rsidR="006B33D5" w:rsidSect="00965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13471"/>
    <w:multiLevelType w:val="hybridMultilevel"/>
    <w:tmpl w:val="41CC9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C30CA7"/>
    <w:multiLevelType w:val="hybridMultilevel"/>
    <w:tmpl w:val="6F220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FD"/>
    <w:rsid w:val="00215506"/>
    <w:rsid w:val="00242F2A"/>
    <w:rsid w:val="00297E65"/>
    <w:rsid w:val="002A5AAD"/>
    <w:rsid w:val="003866E5"/>
    <w:rsid w:val="00596CEE"/>
    <w:rsid w:val="005E20EF"/>
    <w:rsid w:val="005E5A66"/>
    <w:rsid w:val="005F6981"/>
    <w:rsid w:val="00632E18"/>
    <w:rsid w:val="006A46DE"/>
    <w:rsid w:val="006B33D5"/>
    <w:rsid w:val="00701C17"/>
    <w:rsid w:val="00737BDB"/>
    <w:rsid w:val="00852B54"/>
    <w:rsid w:val="00910434"/>
    <w:rsid w:val="009655B7"/>
    <w:rsid w:val="009B62BD"/>
    <w:rsid w:val="009B768A"/>
    <w:rsid w:val="00AC04FD"/>
    <w:rsid w:val="00AE5AB1"/>
    <w:rsid w:val="00AF3071"/>
    <w:rsid w:val="00B56951"/>
    <w:rsid w:val="00B62D18"/>
    <w:rsid w:val="00BA48D7"/>
    <w:rsid w:val="00BC6706"/>
    <w:rsid w:val="00BC6C7A"/>
    <w:rsid w:val="00BF4489"/>
    <w:rsid w:val="00C422F5"/>
    <w:rsid w:val="00C84BC5"/>
    <w:rsid w:val="00CE61EE"/>
    <w:rsid w:val="00DD1EFB"/>
    <w:rsid w:val="00E4152E"/>
    <w:rsid w:val="00F03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1D509-B31E-4826-A414-1C8D462C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C04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
    <w:name w:val="Char"/>
    <w:basedOn w:val="Normln"/>
    <w:rsid w:val="00AC04FD"/>
    <w:pPr>
      <w:widowControl w:val="0"/>
      <w:adjustRightInd w:val="0"/>
      <w:spacing w:after="160" w:line="240" w:lineRule="exact"/>
      <w:jc w:val="both"/>
      <w:textAlignment w:val="baseline"/>
    </w:pPr>
    <w:rPr>
      <w:rFonts w:ascii="Verdana" w:hAnsi="Verdana"/>
      <w:sz w:val="20"/>
      <w:szCs w:val="20"/>
      <w:lang w:val="en-US" w:eastAsia="en-US"/>
    </w:rPr>
  </w:style>
  <w:style w:type="paragraph" w:styleId="Odstavecseseznamem">
    <w:name w:val="List Paragraph"/>
    <w:basedOn w:val="Normln"/>
    <w:uiPriority w:val="34"/>
    <w:qFormat/>
    <w:rsid w:val="00AE5AB1"/>
    <w:pPr>
      <w:ind w:left="720"/>
      <w:contextualSpacing/>
    </w:pPr>
  </w:style>
  <w:style w:type="paragraph" w:styleId="Textbubliny">
    <w:name w:val="Balloon Text"/>
    <w:basedOn w:val="Normln"/>
    <w:link w:val="TextbublinyChar"/>
    <w:uiPriority w:val="99"/>
    <w:semiHidden/>
    <w:unhideWhenUsed/>
    <w:rsid w:val="00BF4489"/>
    <w:rPr>
      <w:rFonts w:ascii="Tahoma" w:hAnsi="Tahoma" w:cs="Tahoma"/>
      <w:sz w:val="16"/>
      <w:szCs w:val="16"/>
    </w:rPr>
  </w:style>
  <w:style w:type="character" w:customStyle="1" w:styleId="TextbublinyChar">
    <w:name w:val="Text bubliny Char"/>
    <w:basedOn w:val="Standardnpsmoodstavce"/>
    <w:link w:val="Textbubliny"/>
    <w:uiPriority w:val="99"/>
    <w:semiHidden/>
    <w:rsid w:val="00BF4489"/>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C84BC5"/>
    <w:rPr>
      <w:color w:val="0000FF"/>
      <w:u w:val="single"/>
    </w:rPr>
  </w:style>
  <w:style w:type="paragraph" w:styleId="Normlnweb">
    <w:name w:val="Normal (Web)"/>
    <w:basedOn w:val="Normln"/>
    <w:uiPriority w:val="99"/>
    <w:unhideWhenUsed/>
    <w:rsid w:val="00701C17"/>
    <w:pPr>
      <w:spacing w:before="100" w:beforeAutospacing="1" w:after="100" w:afterAutospacing="1"/>
    </w:pPr>
  </w:style>
  <w:style w:type="paragraph" w:customStyle="1" w:styleId="Default">
    <w:name w:val="Default"/>
    <w:rsid w:val="00297E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14920">
      <w:bodyDiv w:val="1"/>
      <w:marLeft w:val="0"/>
      <w:marRight w:val="0"/>
      <w:marTop w:val="0"/>
      <w:marBottom w:val="0"/>
      <w:divBdr>
        <w:top w:val="none" w:sz="0" w:space="0" w:color="auto"/>
        <w:left w:val="none" w:sz="0" w:space="0" w:color="auto"/>
        <w:bottom w:val="none" w:sz="0" w:space="0" w:color="auto"/>
        <w:right w:val="none" w:sz="0" w:space="0" w:color="auto"/>
      </w:divBdr>
      <w:divsChild>
        <w:div w:id="1692611031">
          <w:marLeft w:val="0"/>
          <w:marRight w:val="0"/>
          <w:marTop w:val="0"/>
          <w:marBottom w:val="0"/>
          <w:divBdr>
            <w:top w:val="none" w:sz="0" w:space="0" w:color="auto"/>
            <w:left w:val="none" w:sz="0" w:space="0" w:color="auto"/>
            <w:bottom w:val="none" w:sz="0" w:space="0" w:color="auto"/>
            <w:right w:val="none" w:sz="0" w:space="0" w:color="auto"/>
          </w:divBdr>
          <w:divsChild>
            <w:div w:id="1847092000">
              <w:marLeft w:val="0"/>
              <w:marRight w:val="0"/>
              <w:marTop w:val="0"/>
              <w:marBottom w:val="0"/>
              <w:divBdr>
                <w:top w:val="none" w:sz="0" w:space="0" w:color="auto"/>
                <w:left w:val="none" w:sz="0" w:space="0" w:color="auto"/>
                <w:bottom w:val="none" w:sz="0" w:space="0" w:color="auto"/>
                <w:right w:val="none" w:sz="0" w:space="0" w:color="auto"/>
              </w:divBdr>
              <w:divsChild>
                <w:div w:id="1814522443">
                  <w:marLeft w:val="0"/>
                  <w:marRight w:val="0"/>
                  <w:marTop w:val="0"/>
                  <w:marBottom w:val="0"/>
                  <w:divBdr>
                    <w:top w:val="none" w:sz="0" w:space="0" w:color="auto"/>
                    <w:left w:val="none" w:sz="0" w:space="0" w:color="auto"/>
                    <w:bottom w:val="none" w:sz="0" w:space="0" w:color="auto"/>
                    <w:right w:val="none" w:sz="0" w:space="0" w:color="auto"/>
                  </w:divBdr>
                  <w:divsChild>
                    <w:div w:id="488597124">
                      <w:marLeft w:val="0"/>
                      <w:marRight w:val="0"/>
                      <w:marTop w:val="0"/>
                      <w:marBottom w:val="0"/>
                      <w:divBdr>
                        <w:top w:val="none" w:sz="0" w:space="0" w:color="auto"/>
                        <w:left w:val="none" w:sz="0" w:space="0" w:color="auto"/>
                        <w:bottom w:val="none" w:sz="0" w:space="0" w:color="auto"/>
                        <w:right w:val="none" w:sz="0" w:space="0" w:color="auto"/>
                      </w:divBdr>
                      <w:divsChild>
                        <w:div w:id="935483883">
                          <w:marLeft w:val="0"/>
                          <w:marRight w:val="0"/>
                          <w:marTop w:val="0"/>
                          <w:marBottom w:val="0"/>
                          <w:divBdr>
                            <w:top w:val="none" w:sz="0" w:space="0" w:color="auto"/>
                            <w:left w:val="none" w:sz="0" w:space="0" w:color="auto"/>
                            <w:bottom w:val="none" w:sz="0" w:space="0" w:color="auto"/>
                            <w:right w:val="none" w:sz="0" w:space="0" w:color="auto"/>
                          </w:divBdr>
                          <w:divsChild>
                            <w:div w:id="1903558938">
                              <w:marLeft w:val="0"/>
                              <w:marRight w:val="0"/>
                              <w:marTop w:val="0"/>
                              <w:marBottom w:val="0"/>
                              <w:divBdr>
                                <w:top w:val="none" w:sz="0" w:space="0" w:color="auto"/>
                                <w:left w:val="none" w:sz="0" w:space="0" w:color="auto"/>
                                <w:bottom w:val="none" w:sz="0" w:space="0" w:color="auto"/>
                                <w:right w:val="none" w:sz="0" w:space="0" w:color="auto"/>
                              </w:divBdr>
                              <w:divsChild>
                                <w:div w:id="1659651413">
                                  <w:marLeft w:val="0"/>
                                  <w:marRight w:val="0"/>
                                  <w:marTop w:val="0"/>
                                  <w:marBottom w:val="0"/>
                                  <w:divBdr>
                                    <w:top w:val="none" w:sz="0" w:space="0" w:color="auto"/>
                                    <w:left w:val="none" w:sz="0" w:space="0" w:color="auto"/>
                                    <w:bottom w:val="none" w:sz="0" w:space="0" w:color="auto"/>
                                    <w:right w:val="none" w:sz="0" w:space="0" w:color="auto"/>
                                  </w:divBdr>
                                  <w:divsChild>
                                    <w:div w:id="16889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815994">
      <w:bodyDiv w:val="1"/>
      <w:marLeft w:val="0"/>
      <w:marRight w:val="0"/>
      <w:marTop w:val="0"/>
      <w:marBottom w:val="0"/>
      <w:divBdr>
        <w:top w:val="none" w:sz="0" w:space="0" w:color="auto"/>
        <w:left w:val="none" w:sz="0" w:space="0" w:color="auto"/>
        <w:bottom w:val="none" w:sz="0" w:space="0" w:color="auto"/>
        <w:right w:val="none" w:sz="0" w:space="0" w:color="auto"/>
      </w:divBdr>
      <w:divsChild>
        <w:div w:id="1650939857">
          <w:marLeft w:val="0"/>
          <w:marRight w:val="0"/>
          <w:marTop w:val="0"/>
          <w:marBottom w:val="0"/>
          <w:divBdr>
            <w:top w:val="none" w:sz="0" w:space="0" w:color="auto"/>
            <w:left w:val="none" w:sz="0" w:space="0" w:color="auto"/>
            <w:bottom w:val="none" w:sz="0" w:space="0" w:color="auto"/>
            <w:right w:val="none" w:sz="0" w:space="0" w:color="auto"/>
          </w:divBdr>
          <w:divsChild>
            <w:div w:id="659039033">
              <w:marLeft w:val="0"/>
              <w:marRight w:val="0"/>
              <w:marTop w:val="0"/>
              <w:marBottom w:val="0"/>
              <w:divBdr>
                <w:top w:val="none" w:sz="0" w:space="0" w:color="auto"/>
                <w:left w:val="none" w:sz="0" w:space="0" w:color="auto"/>
                <w:bottom w:val="none" w:sz="0" w:space="0" w:color="auto"/>
                <w:right w:val="none" w:sz="0" w:space="0" w:color="auto"/>
              </w:divBdr>
              <w:divsChild>
                <w:div w:id="1961449192">
                  <w:marLeft w:val="0"/>
                  <w:marRight w:val="0"/>
                  <w:marTop w:val="0"/>
                  <w:marBottom w:val="0"/>
                  <w:divBdr>
                    <w:top w:val="none" w:sz="0" w:space="0" w:color="auto"/>
                    <w:left w:val="none" w:sz="0" w:space="0" w:color="auto"/>
                    <w:bottom w:val="none" w:sz="0" w:space="0" w:color="auto"/>
                    <w:right w:val="none" w:sz="0" w:space="0" w:color="auto"/>
                  </w:divBdr>
                  <w:divsChild>
                    <w:div w:id="2128112804">
                      <w:marLeft w:val="0"/>
                      <w:marRight w:val="0"/>
                      <w:marTop w:val="0"/>
                      <w:marBottom w:val="0"/>
                      <w:divBdr>
                        <w:top w:val="none" w:sz="0" w:space="0" w:color="auto"/>
                        <w:left w:val="none" w:sz="0" w:space="0" w:color="auto"/>
                        <w:bottom w:val="none" w:sz="0" w:space="0" w:color="auto"/>
                        <w:right w:val="none" w:sz="0" w:space="0" w:color="auto"/>
                      </w:divBdr>
                      <w:divsChild>
                        <w:div w:id="1907913726">
                          <w:marLeft w:val="0"/>
                          <w:marRight w:val="0"/>
                          <w:marTop w:val="0"/>
                          <w:marBottom w:val="0"/>
                          <w:divBdr>
                            <w:top w:val="none" w:sz="0" w:space="0" w:color="auto"/>
                            <w:left w:val="none" w:sz="0" w:space="0" w:color="auto"/>
                            <w:bottom w:val="none" w:sz="0" w:space="0" w:color="auto"/>
                            <w:right w:val="none" w:sz="0" w:space="0" w:color="auto"/>
                          </w:divBdr>
                          <w:divsChild>
                            <w:div w:id="194782033">
                              <w:marLeft w:val="0"/>
                              <w:marRight w:val="0"/>
                              <w:marTop w:val="0"/>
                              <w:marBottom w:val="0"/>
                              <w:divBdr>
                                <w:top w:val="none" w:sz="0" w:space="0" w:color="auto"/>
                                <w:left w:val="none" w:sz="0" w:space="0" w:color="auto"/>
                                <w:bottom w:val="none" w:sz="0" w:space="0" w:color="auto"/>
                                <w:right w:val="none" w:sz="0" w:space="0" w:color="auto"/>
                              </w:divBdr>
                              <w:divsChild>
                                <w:div w:id="469516556">
                                  <w:marLeft w:val="0"/>
                                  <w:marRight w:val="0"/>
                                  <w:marTop w:val="0"/>
                                  <w:marBottom w:val="0"/>
                                  <w:divBdr>
                                    <w:top w:val="none" w:sz="0" w:space="0" w:color="auto"/>
                                    <w:left w:val="none" w:sz="0" w:space="0" w:color="auto"/>
                                    <w:bottom w:val="none" w:sz="0" w:space="0" w:color="auto"/>
                                    <w:right w:val="none" w:sz="0" w:space="0" w:color="auto"/>
                                  </w:divBdr>
                                  <w:divsChild>
                                    <w:div w:id="11581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79780">
      <w:bodyDiv w:val="1"/>
      <w:marLeft w:val="0"/>
      <w:marRight w:val="0"/>
      <w:marTop w:val="0"/>
      <w:marBottom w:val="0"/>
      <w:divBdr>
        <w:top w:val="none" w:sz="0" w:space="0" w:color="auto"/>
        <w:left w:val="none" w:sz="0" w:space="0" w:color="auto"/>
        <w:bottom w:val="none" w:sz="0" w:space="0" w:color="auto"/>
        <w:right w:val="none" w:sz="0" w:space="0" w:color="auto"/>
      </w:divBdr>
      <w:divsChild>
        <w:div w:id="445082658">
          <w:marLeft w:val="0"/>
          <w:marRight w:val="0"/>
          <w:marTop w:val="0"/>
          <w:marBottom w:val="0"/>
          <w:divBdr>
            <w:top w:val="none" w:sz="0" w:space="0" w:color="auto"/>
            <w:left w:val="none" w:sz="0" w:space="0" w:color="auto"/>
            <w:bottom w:val="none" w:sz="0" w:space="0" w:color="auto"/>
            <w:right w:val="none" w:sz="0" w:space="0" w:color="auto"/>
          </w:divBdr>
          <w:divsChild>
            <w:div w:id="643706263">
              <w:marLeft w:val="0"/>
              <w:marRight w:val="0"/>
              <w:marTop w:val="0"/>
              <w:marBottom w:val="0"/>
              <w:divBdr>
                <w:top w:val="none" w:sz="0" w:space="0" w:color="auto"/>
                <w:left w:val="none" w:sz="0" w:space="0" w:color="auto"/>
                <w:bottom w:val="none" w:sz="0" w:space="0" w:color="auto"/>
                <w:right w:val="none" w:sz="0" w:space="0" w:color="auto"/>
              </w:divBdr>
              <w:divsChild>
                <w:div w:id="564070225">
                  <w:marLeft w:val="0"/>
                  <w:marRight w:val="0"/>
                  <w:marTop w:val="0"/>
                  <w:marBottom w:val="0"/>
                  <w:divBdr>
                    <w:top w:val="none" w:sz="0" w:space="0" w:color="auto"/>
                    <w:left w:val="none" w:sz="0" w:space="0" w:color="auto"/>
                    <w:bottom w:val="none" w:sz="0" w:space="0" w:color="auto"/>
                    <w:right w:val="none" w:sz="0" w:space="0" w:color="auto"/>
                  </w:divBdr>
                  <w:divsChild>
                    <w:div w:id="1052118895">
                      <w:marLeft w:val="0"/>
                      <w:marRight w:val="0"/>
                      <w:marTop w:val="0"/>
                      <w:marBottom w:val="0"/>
                      <w:divBdr>
                        <w:top w:val="none" w:sz="0" w:space="0" w:color="auto"/>
                        <w:left w:val="none" w:sz="0" w:space="0" w:color="auto"/>
                        <w:bottom w:val="none" w:sz="0" w:space="0" w:color="auto"/>
                        <w:right w:val="none" w:sz="0" w:space="0" w:color="auto"/>
                      </w:divBdr>
                      <w:divsChild>
                        <w:div w:id="951672166">
                          <w:marLeft w:val="0"/>
                          <w:marRight w:val="0"/>
                          <w:marTop w:val="0"/>
                          <w:marBottom w:val="0"/>
                          <w:divBdr>
                            <w:top w:val="none" w:sz="0" w:space="0" w:color="auto"/>
                            <w:left w:val="none" w:sz="0" w:space="0" w:color="auto"/>
                            <w:bottom w:val="none" w:sz="0" w:space="0" w:color="auto"/>
                            <w:right w:val="none" w:sz="0" w:space="0" w:color="auto"/>
                          </w:divBdr>
                          <w:divsChild>
                            <w:div w:id="1124883621">
                              <w:marLeft w:val="0"/>
                              <w:marRight w:val="0"/>
                              <w:marTop w:val="0"/>
                              <w:marBottom w:val="0"/>
                              <w:divBdr>
                                <w:top w:val="none" w:sz="0" w:space="0" w:color="auto"/>
                                <w:left w:val="none" w:sz="0" w:space="0" w:color="auto"/>
                                <w:bottom w:val="none" w:sz="0" w:space="0" w:color="auto"/>
                                <w:right w:val="none" w:sz="0" w:space="0" w:color="auto"/>
                              </w:divBdr>
                              <w:divsChild>
                                <w:div w:id="244150739">
                                  <w:marLeft w:val="0"/>
                                  <w:marRight w:val="0"/>
                                  <w:marTop w:val="0"/>
                                  <w:marBottom w:val="0"/>
                                  <w:divBdr>
                                    <w:top w:val="none" w:sz="0" w:space="0" w:color="auto"/>
                                    <w:left w:val="none" w:sz="0" w:space="0" w:color="auto"/>
                                    <w:bottom w:val="none" w:sz="0" w:space="0" w:color="auto"/>
                                    <w:right w:val="none" w:sz="0" w:space="0" w:color="auto"/>
                                  </w:divBdr>
                                  <w:divsChild>
                                    <w:div w:id="565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atelna@ricany.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406</Words>
  <Characters>2398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Chodorová Alena</dc:creator>
  <cp:lastModifiedBy>Spolková Blanka Mgr.</cp:lastModifiedBy>
  <cp:revision>14</cp:revision>
  <cp:lastPrinted>2018-04-04T05:48:00Z</cp:lastPrinted>
  <dcterms:created xsi:type="dcterms:W3CDTF">2018-03-18T08:29:00Z</dcterms:created>
  <dcterms:modified xsi:type="dcterms:W3CDTF">2018-04-04T05:48:00Z</dcterms:modified>
</cp:coreProperties>
</file>