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5FC" w:rsidRPr="00F81CBD" w:rsidRDefault="00B875FC" w:rsidP="00B875FC">
      <w:pPr>
        <w:pStyle w:val="Nadpis3"/>
        <w:rPr>
          <w:color w:val="auto"/>
        </w:rPr>
      </w:pPr>
      <w:r w:rsidRPr="00F81CBD">
        <w:rPr>
          <w:color w:val="auto"/>
        </w:rPr>
        <w:t>PROGRAM NA POSKYTNUTÍ DOTACE Z ROZPOČTU MĚSTA ŘÍČANY NA ROK 2018</w:t>
      </w:r>
    </w:p>
    <w:p w:rsidR="00B875FC" w:rsidRPr="00F81CBD" w:rsidRDefault="00B875FC" w:rsidP="00B875FC">
      <w:pPr>
        <w:pStyle w:val="Nadpis2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                                        PROVOZ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5FC" w:rsidTr="009E39A5">
        <w:tc>
          <w:tcPr>
            <w:tcW w:w="9062" w:type="dxa"/>
            <w:shd w:val="clear" w:color="auto" w:fill="FBE4D5" w:themeFill="accent2" w:themeFillTint="33"/>
          </w:tcPr>
          <w:p w:rsidR="00B875FC" w:rsidRPr="00B875FC" w:rsidRDefault="00B875FC" w:rsidP="009E39A5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PRÁVNÍ RÁMEC POSKYTOVÁNÍ DOTACÍ</w:t>
            </w:r>
          </w:p>
        </w:tc>
      </w:tr>
      <w:tr w:rsidR="00B875FC" w:rsidTr="009E39A5">
        <w:tc>
          <w:tcPr>
            <w:tcW w:w="9062" w:type="dxa"/>
          </w:tcPr>
          <w:p w:rsidR="00B875FC" w:rsidRPr="00B875FC" w:rsidRDefault="00B875FC" w:rsidP="00B875FC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B875FC">
              <w:rPr>
                <w:rFonts w:cstheme="minorHAnsi"/>
              </w:rPr>
              <w:t>Zákon č. 320/2001 Sb., o finanční kontrole ve veřejné správě</w:t>
            </w:r>
          </w:p>
          <w:p w:rsidR="00B875FC" w:rsidRPr="00B875FC" w:rsidRDefault="00B875FC" w:rsidP="00B875FC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B875FC">
              <w:rPr>
                <w:rFonts w:cstheme="minorHAnsi"/>
              </w:rPr>
              <w:t>Zákon č. 250/2000 Sb., o rozpočtových pravidlech územních rozpočtů</w:t>
            </w:r>
          </w:p>
          <w:p w:rsidR="00B875FC" w:rsidRPr="00B875FC" w:rsidRDefault="00B875FC" w:rsidP="00B875FC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</w:rPr>
            </w:pPr>
            <w:r w:rsidRPr="00B875FC">
              <w:rPr>
                <w:rFonts w:cstheme="minorHAnsi"/>
              </w:rPr>
              <w:t>Směrnice města Říčany č. 1/2015 Zásady pro poskytování dotací z rozpočtu města Říčany</w:t>
            </w:r>
          </w:p>
        </w:tc>
      </w:tr>
      <w:tr w:rsidR="00B875FC" w:rsidTr="009E39A5">
        <w:tc>
          <w:tcPr>
            <w:tcW w:w="9062" w:type="dxa"/>
            <w:shd w:val="clear" w:color="auto" w:fill="FBE4D5" w:themeFill="accent2" w:themeFillTint="33"/>
          </w:tcPr>
          <w:p w:rsidR="00B875FC" w:rsidRPr="00B875FC" w:rsidRDefault="00B875FC" w:rsidP="009E39A5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ÚČEL POUŽITÉ DOTACE</w:t>
            </w:r>
          </w:p>
        </w:tc>
      </w:tr>
      <w:tr w:rsidR="00B875FC" w:rsidTr="00987371">
        <w:tc>
          <w:tcPr>
            <w:tcW w:w="9062" w:type="dxa"/>
            <w:vAlign w:val="center"/>
          </w:tcPr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Dotace na provoz neziskových organizací v oblasti sportu, kultury</w:t>
            </w:r>
            <w:r w:rsidR="00B35176">
              <w:rPr>
                <w:rFonts w:cstheme="minorHAnsi"/>
              </w:rPr>
              <w:t>,</w:t>
            </w:r>
            <w:r w:rsidRPr="00B875FC">
              <w:rPr>
                <w:rFonts w:cstheme="minorHAnsi"/>
              </w:rPr>
              <w:t xml:space="preserve"> volné</w:t>
            </w:r>
            <w:r w:rsidR="00B35176">
              <w:rPr>
                <w:rFonts w:cstheme="minorHAnsi"/>
              </w:rPr>
              <w:t xml:space="preserve">ho času dětí, mládeže a seniorů, </w:t>
            </w:r>
            <w:r w:rsidRPr="00B875FC">
              <w:rPr>
                <w:rFonts w:cstheme="minorHAnsi"/>
              </w:rPr>
              <w:t xml:space="preserve">oblasti životního prostředí </w:t>
            </w:r>
            <w:r w:rsidR="00C4689B">
              <w:rPr>
                <w:rFonts w:cstheme="minorHAnsi"/>
              </w:rPr>
              <w:t xml:space="preserve">a </w:t>
            </w:r>
            <w:r w:rsidR="00B35176">
              <w:rPr>
                <w:rFonts w:cstheme="minorHAnsi"/>
              </w:rPr>
              <w:t xml:space="preserve">sociální oblasti </w:t>
            </w:r>
            <w:r w:rsidRPr="00B875FC">
              <w:rPr>
                <w:rFonts w:cstheme="minorHAnsi"/>
              </w:rPr>
              <w:t>působící na území města Říčany se sídlem v Říčanech</w:t>
            </w:r>
          </w:p>
        </w:tc>
      </w:tr>
      <w:tr w:rsidR="00B875FC" w:rsidTr="009E39A5">
        <w:tc>
          <w:tcPr>
            <w:tcW w:w="9062" w:type="dxa"/>
            <w:shd w:val="clear" w:color="auto" w:fill="FBE4D5" w:themeFill="accent2" w:themeFillTint="33"/>
          </w:tcPr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DŮVODY PODPORY STANOVENÉHO ÚČELU</w:t>
            </w:r>
          </w:p>
        </w:tc>
      </w:tr>
      <w:tr w:rsidR="00B875FC" w:rsidTr="009E39A5">
        <w:tc>
          <w:tcPr>
            <w:tcW w:w="9062" w:type="dxa"/>
          </w:tcPr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Podpora rozvoje činností nekomerčního, neziskového a obecně prospěšného charakteru v oblasti sportu, kultury</w:t>
            </w:r>
            <w:r w:rsidR="00B35176">
              <w:rPr>
                <w:rFonts w:cstheme="minorHAnsi"/>
              </w:rPr>
              <w:t>,</w:t>
            </w:r>
            <w:r w:rsidRPr="00B875FC">
              <w:rPr>
                <w:rFonts w:cstheme="minorHAnsi"/>
              </w:rPr>
              <w:t xml:space="preserve"> volného času dětí, mládeže a seniorů, oblasti životního prostředí a sociální oblasti. Cílem podpory je poskytnout finanční příspěvek na úhradu provozních nákladů </w:t>
            </w:r>
            <w:r w:rsidR="00B35176">
              <w:rPr>
                <w:rFonts w:cstheme="minorHAnsi"/>
              </w:rPr>
              <w:t xml:space="preserve">v roce 2018 </w:t>
            </w:r>
            <w:r w:rsidRPr="00B875FC">
              <w:rPr>
                <w:rFonts w:cstheme="minorHAnsi"/>
              </w:rPr>
              <w:t>za účelem vytváření kvalitního zázemí neziskových organizací</w:t>
            </w:r>
            <w:r w:rsidR="00B35176">
              <w:rPr>
                <w:rFonts w:cstheme="minorHAnsi"/>
              </w:rPr>
              <w:t xml:space="preserve"> s členskou základnou a</w:t>
            </w:r>
            <w:r w:rsidRPr="00B875FC">
              <w:rPr>
                <w:rFonts w:cstheme="minorHAnsi"/>
              </w:rPr>
              <w:t> celoroční činn</w:t>
            </w:r>
            <w:r w:rsidR="00B35176">
              <w:rPr>
                <w:rFonts w:cstheme="minorHAnsi"/>
              </w:rPr>
              <w:t>ostí (resp. v rozsahu 9 měsíců)</w:t>
            </w:r>
          </w:p>
        </w:tc>
      </w:tr>
      <w:tr w:rsidR="00B875FC" w:rsidTr="009E39A5">
        <w:tc>
          <w:tcPr>
            <w:tcW w:w="9062" w:type="dxa"/>
            <w:shd w:val="clear" w:color="auto" w:fill="FBE4D5" w:themeFill="accent2" w:themeFillTint="33"/>
          </w:tcPr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PŘEDPOKLÁDANÝ CELKOVÝ OBJEM PENĚŽNÍCH PROSTŘEDKŮ VYČLENĚNÝCH V ROZPOČTU MĚSTA NA PODPORU STANOVENÉHO ÚČELU</w:t>
            </w:r>
          </w:p>
        </w:tc>
      </w:tr>
      <w:tr w:rsidR="00B875FC" w:rsidTr="009E39A5">
        <w:tc>
          <w:tcPr>
            <w:tcW w:w="9062" w:type="dxa"/>
          </w:tcPr>
          <w:p w:rsidR="00B875FC" w:rsidRPr="00B875FC" w:rsidRDefault="008B18BE" w:rsidP="00B875FC">
            <w:pPr>
              <w:rPr>
                <w:rFonts w:cstheme="minorHAnsi"/>
              </w:rPr>
            </w:pPr>
            <w:r>
              <w:rPr>
                <w:rFonts w:cstheme="minorHAnsi"/>
              </w:rPr>
              <w:t>3 5</w:t>
            </w:r>
            <w:r w:rsidR="00B875FC" w:rsidRPr="00B875FC">
              <w:rPr>
                <w:rFonts w:cstheme="minorHAnsi"/>
              </w:rPr>
              <w:t>00 000,- Kč pro rok 2018</w:t>
            </w:r>
          </w:p>
        </w:tc>
      </w:tr>
      <w:tr w:rsidR="00B875FC" w:rsidTr="009E39A5">
        <w:tc>
          <w:tcPr>
            <w:tcW w:w="9062" w:type="dxa"/>
            <w:shd w:val="clear" w:color="auto" w:fill="FBE4D5" w:themeFill="accent2" w:themeFillTint="33"/>
          </w:tcPr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MAXIMÁLNÍ VÝŠE DOTACE</w:t>
            </w:r>
          </w:p>
        </w:tc>
      </w:tr>
      <w:tr w:rsidR="00B875FC" w:rsidTr="009E39A5">
        <w:tc>
          <w:tcPr>
            <w:tcW w:w="9062" w:type="dxa"/>
          </w:tcPr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  <w:b/>
              </w:rPr>
              <w:t>400 000 Kč pro jeden subjekt</w:t>
            </w:r>
            <w:r w:rsidRPr="00B875FC">
              <w:rPr>
                <w:rFonts w:cstheme="minorHAnsi"/>
              </w:rPr>
              <w:t xml:space="preserve"> na daný kalendářní rok.</w:t>
            </w:r>
          </w:p>
        </w:tc>
      </w:tr>
      <w:tr w:rsidR="00B875FC" w:rsidTr="009E39A5">
        <w:tc>
          <w:tcPr>
            <w:tcW w:w="9062" w:type="dxa"/>
            <w:shd w:val="clear" w:color="auto" w:fill="FBE4D5" w:themeFill="accent2" w:themeFillTint="33"/>
          </w:tcPr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OKRUH ZPŮSOBILÝCH ŽADATELŮ</w:t>
            </w:r>
          </w:p>
        </w:tc>
      </w:tr>
      <w:tr w:rsidR="00B875FC" w:rsidTr="009E39A5">
        <w:tc>
          <w:tcPr>
            <w:tcW w:w="9062" w:type="dxa"/>
          </w:tcPr>
          <w:p w:rsidR="00B875FC" w:rsidRPr="00B875FC" w:rsidRDefault="00D6041F" w:rsidP="00B875FC">
            <w:pPr>
              <w:rPr>
                <w:rFonts w:cstheme="minorHAnsi"/>
              </w:rPr>
            </w:pPr>
            <w:r>
              <w:rPr>
                <w:rFonts w:cstheme="minorHAnsi"/>
              </w:rPr>
              <w:t>Žadatelem o dotaci je</w:t>
            </w:r>
            <w:r w:rsidR="00B875FC" w:rsidRPr="00B875FC">
              <w:rPr>
                <w:rFonts w:cstheme="minorHAnsi"/>
              </w:rPr>
              <w:t xml:space="preserve"> </w:t>
            </w:r>
            <w:r w:rsidR="00B875FC" w:rsidRPr="00B875FC">
              <w:rPr>
                <w:rFonts w:cstheme="minorHAnsi"/>
                <w:b/>
              </w:rPr>
              <w:t>právnická osoba</w:t>
            </w:r>
            <w:r w:rsidR="00B875FC" w:rsidRPr="00B875FC">
              <w:rPr>
                <w:rFonts w:cstheme="minorHAnsi"/>
              </w:rPr>
              <w:t xml:space="preserve"> (nezisková organizace: spolek, obecně prospěšné společnosti, ústavy, církve, náboženská společnost) se sídlem na území města Říčany. Dotaci nelze přidělit žadatelům, vůči kterým má město Říčany jakékoliv jiné finanční pohledávky nebo kteří v předchozích letech porušili pravidla dotačního řízení. </w:t>
            </w:r>
          </w:p>
        </w:tc>
      </w:tr>
      <w:tr w:rsidR="00B875FC" w:rsidTr="009E39A5">
        <w:tc>
          <w:tcPr>
            <w:tcW w:w="9062" w:type="dxa"/>
            <w:shd w:val="clear" w:color="auto" w:fill="FBE4D5" w:themeFill="accent2" w:themeFillTint="33"/>
          </w:tcPr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PODÁNÍ ŽÁDOSTI</w:t>
            </w:r>
          </w:p>
        </w:tc>
      </w:tr>
      <w:tr w:rsidR="00B875FC" w:rsidTr="009E39A5">
        <w:tc>
          <w:tcPr>
            <w:tcW w:w="9062" w:type="dxa"/>
          </w:tcPr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 xml:space="preserve">Pro rok 2018 se žádosti podávají od </w:t>
            </w:r>
            <w:r w:rsidRPr="00B875FC">
              <w:rPr>
                <w:rFonts w:cstheme="minorHAnsi"/>
                <w:b/>
              </w:rPr>
              <w:t>1.11.2017</w:t>
            </w:r>
            <w:r w:rsidRPr="00B875FC">
              <w:rPr>
                <w:rFonts w:cstheme="minorHAnsi"/>
              </w:rPr>
              <w:t xml:space="preserve"> do </w:t>
            </w:r>
            <w:r w:rsidRPr="00B875FC">
              <w:rPr>
                <w:rFonts w:cstheme="minorHAnsi"/>
                <w:b/>
              </w:rPr>
              <w:t>31.12.2017.</w:t>
            </w:r>
            <w:r w:rsidRPr="00B875FC">
              <w:rPr>
                <w:rFonts w:cstheme="minorHAnsi"/>
              </w:rPr>
              <w:t xml:space="preserve"> </w:t>
            </w:r>
          </w:p>
          <w:p w:rsidR="00B875FC" w:rsidRPr="00B875FC" w:rsidRDefault="00B875FC" w:rsidP="00B875FC">
            <w:pPr>
              <w:rPr>
                <w:rFonts w:cstheme="minorHAnsi"/>
              </w:rPr>
            </w:pPr>
            <w:bookmarkStart w:id="0" w:name="_Hlk491078606"/>
            <w:r w:rsidRPr="00B875FC">
              <w:rPr>
                <w:rFonts w:cstheme="minorHAnsi"/>
              </w:rPr>
              <w:t xml:space="preserve">Žádost se podává prostřednictvím on-line databázového systému GRANTYS na webové adrese </w:t>
            </w:r>
            <w:hyperlink r:id="rId5" w:history="1">
              <w:r w:rsidR="00DF11EE" w:rsidRPr="00E573A0">
                <w:rPr>
                  <w:rStyle w:val="Hypertextovodkaz"/>
                  <w:rFonts w:cstheme="minorHAnsi"/>
                </w:rPr>
                <w:t>www.ricany.grantys.cz</w:t>
              </w:r>
            </w:hyperlink>
            <w:r w:rsidR="00DF11EE">
              <w:rPr>
                <w:rFonts w:cstheme="minorHAnsi"/>
              </w:rPr>
              <w:t xml:space="preserve"> </w:t>
            </w:r>
            <w:bookmarkStart w:id="1" w:name="_GoBack"/>
            <w:bookmarkEnd w:id="1"/>
            <w:r w:rsidRPr="00B875FC">
              <w:rPr>
                <w:rFonts w:cstheme="minorHAnsi"/>
              </w:rPr>
              <w:t xml:space="preserve">. Žádost je považována za podanou okamžikem odeslání ke schválení administrátorovi dotace. </w:t>
            </w:r>
          </w:p>
          <w:bookmarkEnd w:id="0"/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Podává se max. 1 žádost na 1 kalendářní rok.</w:t>
            </w:r>
          </w:p>
          <w:p w:rsidR="00B875FC" w:rsidRPr="00B875FC" w:rsidRDefault="00B875FC" w:rsidP="00B875FC">
            <w:pPr>
              <w:ind w:left="720"/>
              <w:rPr>
                <w:rFonts w:cstheme="minorHAnsi"/>
              </w:rPr>
            </w:pPr>
          </w:p>
        </w:tc>
      </w:tr>
      <w:tr w:rsidR="00B875FC" w:rsidTr="009E39A5">
        <w:tc>
          <w:tcPr>
            <w:tcW w:w="9062" w:type="dxa"/>
            <w:shd w:val="clear" w:color="auto" w:fill="FBE4D5" w:themeFill="accent2" w:themeFillTint="33"/>
          </w:tcPr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KRITÉRIA PRO HODNOCENÍ ŽÁDOSTI</w:t>
            </w:r>
          </w:p>
        </w:tc>
      </w:tr>
      <w:tr w:rsidR="00B875FC" w:rsidTr="009E39A5">
        <w:tc>
          <w:tcPr>
            <w:tcW w:w="9062" w:type="dxa"/>
          </w:tcPr>
          <w:p w:rsidR="00B875FC" w:rsidRPr="00B875FC" w:rsidRDefault="00B875FC" w:rsidP="00B875FC">
            <w:pPr>
              <w:jc w:val="both"/>
              <w:rPr>
                <w:rFonts w:cstheme="minorHAnsi"/>
                <w:u w:val="single"/>
              </w:rPr>
            </w:pPr>
            <w:r w:rsidRPr="00B875FC">
              <w:rPr>
                <w:rFonts w:cstheme="minorHAnsi"/>
                <w:u w:val="single"/>
              </w:rPr>
              <w:t>Hlavní hodnotící kritéria:</w:t>
            </w:r>
          </w:p>
          <w:p w:rsidR="00B875FC" w:rsidRPr="00B875FC" w:rsidRDefault="00B875FC" w:rsidP="00B875FC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B875FC">
              <w:rPr>
                <w:rFonts w:cstheme="minorHAnsi"/>
              </w:rPr>
              <w:t>počet aktivních členů/klientů – počet říčanských dětí, studentů do 18 let a seniorů nad 65 let s bydlištěm v Říčanech či počet dětí a studentů navštěvující říčanské šk</w:t>
            </w:r>
            <w:r w:rsidR="00E35457">
              <w:rPr>
                <w:rFonts w:cstheme="minorHAnsi"/>
              </w:rPr>
              <w:t>oly k 30. 11. 2017</w:t>
            </w:r>
            <w:r w:rsidRPr="00B875FC">
              <w:rPr>
                <w:rFonts w:cstheme="minorHAnsi"/>
              </w:rPr>
              <w:t>.</w:t>
            </w:r>
          </w:p>
          <w:p w:rsidR="00B875FC" w:rsidRPr="00B875FC" w:rsidRDefault="00B875FC" w:rsidP="00B875FC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B875FC">
              <w:rPr>
                <w:rFonts w:cstheme="minorHAnsi"/>
              </w:rPr>
              <w:t>pravidelný týdenní provoz po dobu min. 9 měsíců v roce</w:t>
            </w:r>
          </w:p>
          <w:p w:rsidR="00B875FC" w:rsidRPr="00B875FC" w:rsidRDefault="00B875FC" w:rsidP="00B875FC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B875FC">
              <w:rPr>
                <w:rFonts w:cstheme="minorHAnsi"/>
              </w:rPr>
              <w:t>pořádání akcí v Říčanech pro veřejnost</w:t>
            </w:r>
          </w:p>
          <w:p w:rsidR="00B875FC" w:rsidRDefault="00B875FC" w:rsidP="00B875FC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B875FC">
              <w:rPr>
                <w:rFonts w:cstheme="minorHAnsi"/>
              </w:rPr>
              <w:t>účast v soutěžích a akcích, které přesahují region Praha – východ</w:t>
            </w:r>
          </w:p>
          <w:p w:rsidR="00B11316" w:rsidRPr="00B875FC" w:rsidRDefault="00B11316" w:rsidP="00B11316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B875FC">
              <w:rPr>
                <w:rFonts w:cstheme="minorHAnsi"/>
              </w:rPr>
              <w:t>organizace celostátní akce, medializace na národní úrovni</w:t>
            </w:r>
          </w:p>
          <w:p w:rsidR="00B11316" w:rsidRPr="00B875FC" w:rsidRDefault="00B11316" w:rsidP="00B11316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B875FC">
              <w:rPr>
                <w:rFonts w:cstheme="minorHAnsi"/>
              </w:rPr>
              <w:t>organizace nebo účast – mezinárodní akce</w:t>
            </w:r>
          </w:p>
          <w:p w:rsidR="00B11316" w:rsidRDefault="00B11316" w:rsidP="00B11316">
            <w:pPr>
              <w:ind w:left="360"/>
              <w:jc w:val="both"/>
              <w:rPr>
                <w:rFonts w:cstheme="minorHAnsi"/>
              </w:rPr>
            </w:pPr>
          </w:p>
          <w:p w:rsidR="00F10123" w:rsidRPr="00B875FC" w:rsidRDefault="00F10123" w:rsidP="00F1012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Výše dotace, o kterou může žadatel požádat při splnění výše uvedených kritérií je uvedena v tabulce:</w:t>
            </w:r>
          </w:p>
          <w:tbl>
            <w:tblPr>
              <w:tblStyle w:val="Mkatabulky"/>
              <w:tblpPr w:leftFromText="141" w:rightFromText="141" w:vertAnchor="text" w:horzAnchor="margin" w:tblpY="-142"/>
              <w:tblOverlap w:val="never"/>
              <w:tblW w:w="8940" w:type="dxa"/>
              <w:tblLook w:val="04A0" w:firstRow="1" w:lastRow="0" w:firstColumn="1" w:lastColumn="0" w:noHBand="0" w:noVBand="1"/>
            </w:tblPr>
            <w:tblGrid>
              <w:gridCol w:w="841"/>
              <w:gridCol w:w="730"/>
              <w:gridCol w:w="1238"/>
              <w:gridCol w:w="938"/>
              <w:gridCol w:w="1035"/>
              <w:gridCol w:w="1074"/>
              <w:gridCol w:w="938"/>
              <w:gridCol w:w="991"/>
              <w:gridCol w:w="1085"/>
              <w:gridCol w:w="70"/>
            </w:tblGrid>
            <w:tr w:rsidR="00B11316" w:rsidRPr="007A37B7" w:rsidTr="00C61D32">
              <w:trPr>
                <w:gridAfter w:val="1"/>
                <w:wAfter w:w="70" w:type="dxa"/>
              </w:trPr>
              <w:tc>
                <w:tcPr>
                  <w:tcW w:w="841" w:type="dxa"/>
                  <w:vMerge w:val="restart"/>
                  <w:vAlign w:val="center"/>
                </w:tcPr>
                <w:p w:rsidR="00B11316" w:rsidRPr="007A37B7" w:rsidRDefault="00B11316" w:rsidP="00002F9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lastRenderedPageBreak/>
                    <w:t>K</w:t>
                  </w:r>
                  <w:r w:rsidRPr="007A37B7">
                    <w:rPr>
                      <w:rFonts w:cstheme="minorHAnsi"/>
                      <w:sz w:val="16"/>
                      <w:szCs w:val="16"/>
                    </w:rPr>
                    <w:t>ategorie</w:t>
                  </w:r>
                </w:p>
              </w:tc>
              <w:tc>
                <w:tcPr>
                  <w:tcW w:w="730" w:type="dxa"/>
                  <w:vMerge w:val="restart"/>
                  <w:vAlign w:val="center"/>
                </w:tcPr>
                <w:p w:rsidR="00B11316" w:rsidRPr="007A37B7" w:rsidRDefault="00B11316" w:rsidP="00002F9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7A37B7">
                    <w:rPr>
                      <w:rFonts w:cstheme="minorHAnsi"/>
                      <w:sz w:val="16"/>
                      <w:szCs w:val="16"/>
                    </w:rPr>
                    <w:t>Výše dotace</w:t>
                  </w:r>
                </w:p>
              </w:tc>
              <w:tc>
                <w:tcPr>
                  <w:tcW w:w="1238" w:type="dxa"/>
                  <w:vMerge w:val="restart"/>
                  <w:vAlign w:val="center"/>
                </w:tcPr>
                <w:p w:rsidR="00B11316" w:rsidRPr="007A37B7" w:rsidRDefault="00B11316" w:rsidP="00002F9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Počet aktivních členů pro splnění výše dotace</w:t>
                  </w:r>
                </w:p>
              </w:tc>
              <w:tc>
                <w:tcPr>
                  <w:tcW w:w="6061" w:type="dxa"/>
                  <w:gridSpan w:val="6"/>
                </w:tcPr>
                <w:p w:rsidR="00B11316" w:rsidRPr="007A37B7" w:rsidRDefault="00B11316" w:rsidP="00002F9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V roce 2017 </w:t>
                  </w:r>
                  <w:r w:rsidR="00C61D32">
                    <w:rPr>
                      <w:rFonts w:cstheme="minorHAnsi"/>
                      <w:sz w:val="16"/>
                      <w:szCs w:val="16"/>
                    </w:rPr>
                    <w:t>organizace splnila tato kritéria</w:t>
                  </w:r>
                </w:p>
              </w:tc>
            </w:tr>
            <w:tr w:rsidR="00B11316" w:rsidRPr="007A37B7" w:rsidTr="00C61D32">
              <w:tc>
                <w:tcPr>
                  <w:tcW w:w="841" w:type="dxa"/>
                  <w:vMerge/>
                </w:tcPr>
                <w:p w:rsidR="00B11316" w:rsidRPr="007A37B7" w:rsidRDefault="00B11316" w:rsidP="00002F9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30" w:type="dxa"/>
                  <w:vMerge/>
                </w:tcPr>
                <w:p w:rsidR="00B11316" w:rsidRPr="007A37B7" w:rsidRDefault="00B11316" w:rsidP="00002F9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38" w:type="dxa"/>
                  <w:vMerge/>
                </w:tcPr>
                <w:p w:rsidR="00B11316" w:rsidRPr="007A37B7" w:rsidRDefault="00B11316" w:rsidP="00002F9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38" w:type="dxa"/>
                  <w:vAlign w:val="center"/>
                </w:tcPr>
                <w:p w:rsidR="00B11316" w:rsidRPr="007A37B7" w:rsidRDefault="00B11316" w:rsidP="00002F9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Organizace zajišťuje týdenní provoz (min. 9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měs</w:t>
                  </w:r>
                  <w:proofErr w:type="spellEnd"/>
                  <w:r>
                    <w:rPr>
                      <w:rFonts w:cstheme="minorHAnsi"/>
                      <w:sz w:val="16"/>
                      <w:szCs w:val="16"/>
                    </w:rPr>
                    <w:t>. v roce)</w:t>
                  </w:r>
                </w:p>
              </w:tc>
              <w:tc>
                <w:tcPr>
                  <w:tcW w:w="1035" w:type="dxa"/>
                  <w:vAlign w:val="center"/>
                </w:tcPr>
                <w:p w:rsidR="00B11316" w:rsidRPr="007A37B7" w:rsidRDefault="00B11316" w:rsidP="00002F9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Akce pro veřejnost</w:t>
                  </w:r>
                </w:p>
              </w:tc>
              <w:tc>
                <w:tcPr>
                  <w:tcW w:w="1074" w:type="dxa"/>
                  <w:vAlign w:val="center"/>
                </w:tcPr>
                <w:p w:rsidR="00B11316" w:rsidRPr="007A37B7" w:rsidRDefault="00B11316" w:rsidP="00002F9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Účast v soutěžích a akcích přesahujících region Praha-východ</w:t>
                  </w:r>
                </w:p>
              </w:tc>
              <w:tc>
                <w:tcPr>
                  <w:tcW w:w="938" w:type="dxa"/>
                  <w:vAlign w:val="center"/>
                </w:tcPr>
                <w:p w:rsidR="00B11316" w:rsidRPr="007A37B7" w:rsidRDefault="00B11316" w:rsidP="00002F9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Organizace celostátní akce za účasti min. 4 krajů ČR</w:t>
                  </w:r>
                </w:p>
              </w:tc>
              <w:tc>
                <w:tcPr>
                  <w:tcW w:w="991" w:type="dxa"/>
                  <w:vAlign w:val="center"/>
                </w:tcPr>
                <w:p w:rsidR="00B11316" w:rsidRPr="007A37B7" w:rsidRDefault="00B11316" w:rsidP="00002F9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Medializace na národní úrovni</w:t>
                  </w:r>
                </w:p>
              </w:tc>
              <w:tc>
                <w:tcPr>
                  <w:tcW w:w="1155" w:type="dxa"/>
                  <w:gridSpan w:val="2"/>
                  <w:vAlign w:val="center"/>
                </w:tcPr>
                <w:p w:rsidR="00B11316" w:rsidRPr="007A37B7" w:rsidRDefault="00B11316" w:rsidP="00002F94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Organizace nebo účast mezinárodní akce (</w:t>
                  </w:r>
                  <w:proofErr w:type="gramStart"/>
                  <w:r>
                    <w:rPr>
                      <w:rFonts w:cstheme="minorHAnsi"/>
                      <w:sz w:val="16"/>
                      <w:szCs w:val="16"/>
                    </w:rPr>
                    <w:t>ME,MS</w:t>
                  </w:r>
                  <w:proofErr w:type="gramEnd"/>
                  <w:r>
                    <w:rPr>
                      <w:rFonts w:cstheme="minorHAnsi"/>
                      <w:sz w:val="16"/>
                      <w:szCs w:val="16"/>
                    </w:rPr>
                    <w:t>, světový pohár apod.)</w:t>
                  </w:r>
                </w:p>
              </w:tc>
            </w:tr>
            <w:tr w:rsidR="00C61D32" w:rsidRPr="007A37B7" w:rsidTr="007A76BD">
              <w:tc>
                <w:tcPr>
                  <w:tcW w:w="841" w:type="dxa"/>
                </w:tcPr>
                <w:p w:rsidR="00C61D32" w:rsidRPr="00682CD9" w:rsidRDefault="00C61D32" w:rsidP="00B1131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82CD9">
                    <w:rPr>
                      <w:rFonts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30" w:type="dxa"/>
                </w:tcPr>
                <w:p w:rsidR="00C61D32" w:rsidRPr="00682CD9" w:rsidRDefault="00C61D32" w:rsidP="00B1131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10 000</w:t>
                  </w:r>
                </w:p>
              </w:tc>
              <w:tc>
                <w:tcPr>
                  <w:tcW w:w="1238" w:type="dxa"/>
                </w:tcPr>
                <w:p w:rsidR="00C61D32" w:rsidRPr="00682CD9" w:rsidRDefault="00C61D32" w:rsidP="00B1131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do 10</w:t>
                  </w:r>
                </w:p>
              </w:tc>
              <w:tc>
                <w:tcPr>
                  <w:tcW w:w="6131" w:type="dxa"/>
                  <w:gridSpan w:val="7"/>
                  <w:shd w:val="clear" w:color="auto" w:fill="7B7B7B" w:themeFill="accent3" w:themeFillShade="BF"/>
                </w:tcPr>
                <w:p w:rsidR="00C61D32" w:rsidRPr="00682CD9" w:rsidRDefault="00C61D32" w:rsidP="00C61D3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Tato kritéria není třeba splnit</w:t>
                  </w:r>
                </w:p>
              </w:tc>
            </w:tr>
            <w:tr w:rsidR="00C61D32" w:rsidRPr="007A37B7" w:rsidTr="00A01153">
              <w:tc>
                <w:tcPr>
                  <w:tcW w:w="841" w:type="dxa"/>
                </w:tcPr>
                <w:p w:rsidR="00C61D32" w:rsidRPr="00682CD9" w:rsidRDefault="00C61D32" w:rsidP="00B1131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82CD9">
                    <w:rPr>
                      <w:rFonts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30" w:type="dxa"/>
                </w:tcPr>
                <w:p w:rsidR="00C61D32" w:rsidRPr="00682CD9" w:rsidRDefault="00C61D32" w:rsidP="00B1131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25 000</w:t>
                  </w:r>
                </w:p>
              </w:tc>
              <w:tc>
                <w:tcPr>
                  <w:tcW w:w="1238" w:type="dxa"/>
                </w:tcPr>
                <w:p w:rsidR="00C61D32" w:rsidRPr="00682CD9" w:rsidRDefault="00C61D32" w:rsidP="00B1131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cstheme="minorHAnsi"/>
                      <w:sz w:val="16"/>
                      <w:szCs w:val="16"/>
                    </w:rPr>
                    <w:t>11 – 25</w:t>
                  </w:r>
                  <w:proofErr w:type="gramEnd"/>
                </w:p>
              </w:tc>
              <w:tc>
                <w:tcPr>
                  <w:tcW w:w="938" w:type="dxa"/>
                </w:tcPr>
                <w:p w:rsidR="00C61D32" w:rsidRPr="00682CD9" w:rsidRDefault="00C61D32" w:rsidP="00B1131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193" w:type="dxa"/>
                  <w:gridSpan w:val="6"/>
                  <w:shd w:val="clear" w:color="auto" w:fill="7B7B7B" w:themeFill="accent3" w:themeFillShade="BF"/>
                </w:tcPr>
                <w:p w:rsidR="00C61D32" w:rsidRPr="00682CD9" w:rsidRDefault="00C61D32" w:rsidP="00C61D3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Tato kritéria není třeba splnit</w:t>
                  </w:r>
                </w:p>
              </w:tc>
            </w:tr>
            <w:tr w:rsidR="00C61D32" w:rsidRPr="007A37B7" w:rsidTr="00EE2750">
              <w:tc>
                <w:tcPr>
                  <w:tcW w:w="841" w:type="dxa"/>
                </w:tcPr>
                <w:p w:rsidR="00C61D32" w:rsidRPr="00682CD9" w:rsidRDefault="00C61D32" w:rsidP="00B1131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82CD9">
                    <w:rPr>
                      <w:rFonts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30" w:type="dxa"/>
                </w:tcPr>
                <w:p w:rsidR="00C61D32" w:rsidRPr="00682CD9" w:rsidRDefault="00C61D32" w:rsidP="00B1131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50 000</w:t>
                  </w:r>
                </w:p>
              </w:tc>
              <w:tc>
                <w:tcPr>
                  <w:tcW w:w="1238" w:type="dxa"/>
                </w:tcPr>
                <w:p w:rsidR="00C61D32" w:rsidRPr="00682CD9" w:rsidRDefault="00C61D32" w:rsidP="00B1131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cstheme="minorHAnsi"/>
                      <w:sz w:val="16"/>
                      <w:szCs w:val="16"/>
                    </w:rPr>
                    <w:t>26 – 50</w:t>
                  </w:r>
                  <w:proofErr w:type="gramEnd"/>
                </w:p>
              </w:tc>
              <w:tc>
                <w:tcPr>
                  <w:tcW w:w="938" w:type="dxa"/>
                </w:tcPr>
                <w:p w:rsidR="00C61D32" w:rsidRPr="00682CD9" w:rsidRDefault="00C61D32" w:rsidP="00B1131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</w:tcPr>
                <w:p w:rsidR="00C61D32" w:rsidRPr="00682CD9" w:rsidRDefault="00C61D32" w:rsidP="00B1131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Min. 1 akce</w:t>
                  </w:r>
                </w:p>
              </w:tc>
              <w:tc>
                <w:tcPr>
                  <w:tcW w:w="4158" w:type="dxa"/>
                  <w:gridSpan w:val="5"/>
                  <w:shd w:val="clear" w:color="auto" w:fill="7B7B7B" w:themeFill="accent3" w:themeFillShade="BF"/>
                </w:tcPr>
                <w:p w:rsidR="00C61D32" w:rsidRPr="00682CD9" w:rsidRDefault="00C61D32" w:rsidP="00C61D3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Toto kritéria není třeba splnit</w:t>
                  </w:r>
                </w:p>
              </w:tc>
            </w:tr>
            <w:tr w:rsidR="00C61D32" w:rsidRPr="007A37B7" w:rsidTr="00C61D32">
              <w:tc>
                <w:tcPr>
                  <w:tcW w:w="841" w:type="dxa"/>
                </w:tcPr>
                <w:p w:rsidR="00C61D32" w:rsidRPr="00682CD9" w:rsidRDefault="00C61D32" w:rsidP="00B1131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82CD9">
                    <w:rPr>
                      <w:rFonts w:cstheme="minorHAns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30" w:type="dxa"/>
                </w:tcPr>
                <w:p w:rsidR="00C61D32" w:rsidRPr="00682CD9" w:rsidRDefault="00C61D32" w:rsidP="00B1131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100 000</w:t>
                  </w:r>
                </w:p>
              </w:tc>
              <w:tc>
                <w:tcPr>
                  <w:tcW w:w="1238" w:type="dxa"/>
                </w:tcPr>
                <w:p w:rsidR="00C61D32" w:rsidRPr="00682CD9" w:rsidRDefault="00C61D32" w:rsidP="00B1131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cstheme="minorHAnsi"/>
                      <w:sz w:val="16"/>
                      <w:szCs w:val="16"/>
                    </w:rPr>
                    <w:t>51 – 100</w:t>
                  </w:r>
                  <w:proofErr w:type="gramEnd"/>
                </w:p>
              </w:tc>
              <w:tc>
                <w:tcPr>
                  <w:tcW w:w="938" w:type="dxa"/>
                </w:tcPr>
                <w:p w:rsidR="00C61D32" w:rsidRPr="00682CD9" w:rsidRDefault="00C61D32" w:rsidP="00B1131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</w:tcPr>
                <w:p w:rsidR="00C61D32" w:rsidRPr="00682CD9" w:rsidRDefault="00C61D32" w:rsidP="00B11316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Min. 2 akce</w:t>
                  </w:r>
                </w:p>
              </w:tc>
              <w:tc>
                <w:tcPr>
                  <w:tcW w:w="4158" w:type="dxa"/>
                  <w:gridSpan w:val="5"/>
                  <w:shd w:val="clear" w:color="auto" w:fill="E7E6E6" w:themeFill="background2"/>
                </w:tcPr>
                <w:p w:rsidR="00C61D32" w:rsidRPr="00682CD9" w:rsidRDefault="00C61D32" w:rsidP="00C61D3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Nutno splnit min. 1 ze 4 kritérií</w:t>
                  </w:r>
                </w:p>
              </w:tc>
            </w:tr>
            <w:tr w:rsidR="00C61D32" w:rsidRPr="007A37B7" w:rsidTr="005E225E">
              <w:tc>
                <w:tcPr>
                  <w:tcW w:w="841" w:type="dxa"/>
                </w:tcPr>
                <w:p w:rsidR="00C61D32" w:rsidRPr="00682CD9" w:rsidRDefault="00C61D32" w:rsidP="00C61D32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82CD9">
                    <w:rPr>
                      <w:rFonts w:cstheme="minorHAns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30" w:type="dxa"/>
                </w:tcPr>
                <w:p w:rsidR="00C61D32" w:rsidRPr="00682CD9" w:rsidRDefault="00C61D32" w:rsidP="00C61D32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150 000</w:t>
                  </w:r>
                </w:p>
              </w:tc>
              <w:tc>
                <w:tcPr>
                  <w:tcW w:w="1238" w:type="dxa"/>
                </w:tcPr>
                <w:p w:rsidR="00C61D32" w:rsidRPr="00682CD9" w:rsidRDefault="00C61D32" w:rsidP="00C61D3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cstheme="minorHAnsi"/>
                      <w:sz w:val="16"/>
                      <w:szCs w:val="16"/>
                    </w:rPr>
                    <w:t>101 – 200</w:t>
                  </w:r>
                  <w:proofErr w:type="gramEnd"/>
                </w:p>
              </w:tc>
              <w:tc>
                <w:tcPr>
                  <w:tcW w:w="938" w:type="dxa"/>
                </w:tcPr>
                <w:p w:rsidR="00C61D32" w:rsidRPr="00682CD9" w:rsidRDefault="00C61D32" w:rsidP="00C61D32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</w:tcPr>
                <w:p w:rsidR="00C61D32" w:rsidRPr="00682CD9" w:rsidRDefault="00C61D32" w:rsidP="00C61D32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Min. 2 akce</w:t>
                  </w:r>
                </w:p>
              </w:tc>
              <w:tc>
                <w:tcPr>
                  <w:tcW w:w="4158" w:type="dxa"/>
                  <w:gridSpan w:val="5"/>
                  <w:shd w:val="clear" w:color="auto" w:fill="E7E6E6" w:themeFill="background2"/>
                </w:tcPr>
                <w:p w:rsidR="00C61D32" w:rsidRPr="00682CD9" w:rsidRDefault="00C61D32" w:rsidP="00C61D3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Nutno splnit min. 2 ze 4 kritérií</w:t>
                  </w:r>
                </w:p>
              </w:tc>
            </w:tr>
            <w:tr w:rsidR="00C61D32" w:rsidRPr="007A37B7" w:rsidTr="00CB74A7">
              <w:tc>
                <w:tcPr>
                  <w:tcW w:w="841" w:type="dxa"/>
                </w:tcPr>
                <w:p w:rsidR="00C61D32" w:rsidRPr="00682CD9" w:rsidRDefault="00C61D32" w:rsidP="00C61D32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82CD9">
                    <w:rPr>
                      <w:rFonts w:cstheme="minorHAns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30" w:type="dxa"/>
                </w:tcPr>
                <w:p w:rsidR="00C61D32" w:rsidRPr="00682CD9" w:rsidRDefault="00C61D32" w:rsidP="00C61D32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250 000</w:t>
                  </w:r>
                </w:p>
              </w:tc>
              <w:tc>
                <w:tcPr>
                  <w:tcW w:w="1238" w:type="dxa"/>
                </w:tcPr>
                <w:p w:rsidR="00C61D32" w:rsidRPr="00682CD9" w:rsidRDefault="00C61D32" w:rsidP="00C61D3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cstheme="minorHAnsi"/>
                      <w:sz w:val="16"/>
                      <w:szCs w:val="16"/>
                    </w:rPr>
                    <w:t>201 – 300</w:t>
                  </w:r>
                  <w:proofErr w:type="gramEnd"/>
                </w:p>
              </w:tc>
              <w:tc>
                <w:tcPr>
                  <w:tcW w:w="938" w:type="dxa"/>
                </w:tcPr>
                <w:p w:rsidR="00C61D32" w:rsidRPr="00682CD9" w:rsidRDefault="00C61D32" w:rsidP="00C61D32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</w:tcPr>
                <w:p w:rsidR="00C61D32" w:rsidRPr="00682CD9" w:rsidRDefault="00C61D32" w:rsidP="00C61D32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Min. 3 akce</w:t>
                  </w:r>
                </w:p>
              </w:tc>
              <w:tc>
                <w:tcPr>
                  <w:tcW w:w="4158" w:type="dxa"/>
                  <w:gridSpan w:val="5"/>
                  <w:shd w:val="clear" w:color="auto" w:fill="E7E6E6" w:themeFill="background2"/>
                </w:tcPr>
                <w:p w:rsidR="00C61D32" w:rsidRPr="00682CD9" w:rsidRDefault="00C61D32" w:rsidP="00C61D3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Nutno splnit min. 3 ze 4 kritérií</w:t>
                  </w:r>
                </w:p>
              </w:tc>
            </w:tr>
            <w:tr w:rsidR="00C61D32" w:rsidRPr="007A37B7" w:rsidTr="00A1435D">
              <w:tc>
                <w:tcPr>
                  <w:tcW w:w="841" w:type="dxa"/>
                </w:tcPr>
                <w:p w:rsidR="00C61D32" w:rsidRPr="00682CD9" w:rsidRDefault="00C61D32" w:rsidP="00C61D32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82CD9">
                    <w:rPr>
                      <w:rFonts w:cstheme="minorHAnsi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730" w:type="dxa"/>
                </w:tcPr>
                <w:p w:rsidR="00C61D32" w:rsidRPr="00682CD9" w:rsidRDefault="00C61D32" w:rsidP="00C61D32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400 000</w:t>
                  </w:r>
                </w:p>
              </w:tc>
              <w:tc>
                <w:tcPr>
                  <w:tcW w:w="1238" w:type="dxa"/>
                </w:tcPr>
                <w:p w:rsidR="00C61D32" w:rsidRPr="00682CD9" w:rsidRDefault="00C61D32" w:rsidP="00C61D3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301 a více</w:t>
                  </w:r>
                </w:p>
              </w:tc>
              <w:tc>
                <w:tcPr>
                  <w:tcW w:w="938" w:type="dxa"/>
                </w:tcPr>
                <w:p w:rsidR="00C61D32" w:rsidRPr="00682CD9" w:rsidRDefault="00C61D32" w:rsidP="00C61D32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</w:tcPr>
                <w:p w:rsidR="00C61D32" w:rsidRPr="00682CD9" w:rsidRDefault="00C61D32" w:rsidP="00C61D32">
                  <w:pPr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Min. 4 akce</w:t>
                  </w:r>
                </w:p>
              </w:tc>
              <w:tc>
                <w:tcPr>
                  <w:tcW w:w="4158" w:type="dxa"/>
                  <w:gridSpan w:val="5"/>
                </w:tcPr>
                <w:p w:rsidR="00C61D32" w:rsidRPr="00682CD9" w:rsidRDefault="00C61D32" w:rsidP="00C61D32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Nutno splnit všechna kritéria</w:t>
                  </w:r>
                </w:p>
              </w:tc>
            </w:tr>
          </w:tbl>
          <w:p w:rsidR="00F10123" w:rsidRDefault="004605C9" w:rsidP="00B875FC">
            <w:pPr>
              <w:ind w:left="72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u w:val="single"/>
              </w:rPr>
              <w:t>Vysvětlivky: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4605C9" w:rsidRDefault="004605C9" w:rsidP="004605C9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Základním kritériem pro zatřídění organizace do „kategorie“ je počet aktivních členů (dětí a seniorů)</w:t>
            </w:r>
          </w:p>
          <w:p w:rsidR="005E2EBC" w:rsidRDefault="005E2EBC" w:rsidP="004605C9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Počet aktivních členů = počet říčanských dětí, studentů do 18 let, počet dětí a studentů navštěvujících říčanské školy k 30. 11. 2017, počet seniorů nad 65 let s bydlištěm v Říčanech</w:t>
            </w:r>
          </w:p>
          <w:p w:rsidR="004605C9" w:rsidRDefault="004605C9" w:rsidP="004605C9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Organizace smí žádat o dotaci max. dle kategorie, do které spadá podle počtu aktivních členů</w:t>
            </w:r>
          </w:p>
          <w:p w:rsidR="004605C9" w:rsidRPr="004605C9" w:rsidRDefault="004605C9" w:rsidP="004605C9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 získání výše uvedené dotace musí organizace navíc splnit další kritéria (čím vyšší </w:t>
            </w: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dotace,tím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více podmínek)</w:t>
            </w:r>
          </w:p>
          <w:p w:rsidR="007A37B7" w:rsidRPr="00B875FC" w:rsidRDefault="00B11316" w:rsidP="00B875FC">
            <w:pPr>
              <w:ind w:left="720"/>
              <w:jc w:val="both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 </w:t>
            </w:r>
          </w:p>
          <w:p w:rsidR="00B875FC" w:rsidRPr="00B875FC" w:rsidRDefault="00B875FC" w:rsidP="00B875FC">
            <w:pPr>
              <w:jc w:val="both"/>
              <w:rPr>
                <w:rFonts w:cstheme="minorHAnsi"/>
                <w:u w:val="single"/>
              </w:rPr>
            </w:pPr>
            <w:r w:rsidRPr="00B875FC">
              <w:rPr>
                <w:rFonts w:cstheme="minorHAnsi"/>
                <w:u w:val="single"/>
              </w:rPr>
              <w:t>Doplňující hodnotící kritéria:</w:t>
            </w:r>
          </w:p>
          <w:p w:rsidR="00B875FC" w:rsidRPr="00B875FC" w:rsidRDefault="00B875FC" w:rsidP="00B875FC">
            <w:pPr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B875FC">
              <w:rPr>
                <w:rFonts w:cstheme="minorHAnsi"/>
              </w:rPr>
              <w:t>zkušenosti ze spolupráce s žadatelem z předchozího období</w:t>
            </w:r>
          </w:p>
          <w:p w:rsidR="00B875FC" w:rsidRPr="00B875FC" w:rsidRDefault="00B875FC" w:rsidP="00B875FC">
            <w:pPr>
              <w:rPr>
                <w:rFonts w:cstheme="minorHAnsi"/>
              </w:rPr>
            </w:pPr>
          </w:p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 xml:space="preserve">Hodnotící komise je oprávněna </w:t>
            </w:r>
            <w:r w:rsidRPr="00B875FC">
              <w:rPr>
                <w:rFonts w:cstheme="minorHAnsi"/>
                <w:u w:val="single"/>
              </w:rPr>
              <w:t>celou žádost vyřadit z hodnocení</w:t>
            </w:r>
            <w:r w:rsidRPr="00B875FC">
              <w:rPr>
                <w:rFonts w:cstheme="minorHAnsi"/>
              </w:rPr>
              <w:t xml:space="preserve">, přičemž odůvodnění uvede v hodnotící zprávě.  </w:t>
            </w:r>
          </w:p>
          <w:p w:rsidR="00B875FC" w:rsidRPr="00B875FC" w:rsidRDefault="00B875FC" w:rsidP="00B875FC">
            <w:pPr>
              <w:pStyle w:val="Odstavecseseznamem"/>
              <w:rPr>
                <w:rFonts w:cstheme="minorHAnsi"/>
              </w:rPr>
            </w:pPr>
          </w:p>
        </w:tc>
      </w:tr>
      <w:tr w:rsidR="00B875FC" w:rsidTr="009E39A5">
        <w:tc>
          <w:tcPr>
            <w:tcW w:w="9062" w:type="dxa"/>
            <w:shd w:val="clear" w:color="auto" w:fill="FBE4D5" w:themeFill="accent2" w:themeFillTint="33"/>
          </w:tcPr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lastRenderedPageBreak/>
              <w:t>ZPŮSOB HODNOCENÍ A SCHVÁLENÍ ŽÁDOSTI</w:t>
            </w:r>
          </w:p>
        </w:tc>
      </w:tr>
      <w:tr w:rsidR="00B875FC" w:rsidTr="009E39A5">
        <w:tc>
          <w:tcPr>
            <w:tcW w:w="9062" w:type="dxa"/>
          </w:tcPr>
          <w:p w:rsidR="00B875FC" w:rsidRPr="00B875FC" w:rsidRDefault="00B875FC" w:rsidP="00B875FC">
            <w:pPr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B875FC">
              <w:rPr>
                <w:rFonts w:cstheme="minorHAnsi"/>
              </w:rPr>
              <w:t>Žádosti hodnotí hodnotící komise složená z úředníků města, kterou schvaluje tajemník úřadu.</w:t>
            </w:r>
          </w:p>
          <w:p w:rsidR="00B875FC" w:rsidRPr="00B875FC" w:rsidRDefault="00B875FC" w:rsidP="00B875FC">
            <w:pPr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B875FC">
              <w:rPr>
                <w:rFonts w:cstheme="minorHAnsi"/>
              </w:rPr>
              <w:t xml:space="preserve">Příkazce operace zaeviduje žádosti a provede kontrolu formálních náležitostí, žadatel je povinen do 5 kalendářních dnů od výzvy na uvedenou e-mailovou adresu nedostatky odstranit. V opačném případě je žádost vyřazena. </w:t>
            </w:r>
          </w:p>
          <w:p w:rsidR="00B875FC" w:rsidRPr="00B875FC" w:rsidRDefault="00B875FC" w:rsidP="00B875FC">
            <w:pPr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B875FC">
              <w:rPr>
                <w:rFonts w:cstheme="minorHAnsi"/>
              </w:rPr>
              <w:t xml:space="preserve">Do </w:t>
            </w:r>
            <w:r w:rsidR="009E17CA">
              <w:rPr>
                <w:rFonts w:cstheme="minorHAnsi"/>
                <w:b/>
              </w:rPr>
              <w:t>19</w:t>
            </w:r>
            <w:r w:rsidRPr="00B875FC">
              <w:rPr>
                <w:rFonts w:cstheme="minorHAnsi"/>
                <w:b/>
              </w:rPr>
              <w:t>. 1. 201</w:t>
            </w:r>
            <w:r>
              <w:rPr>
                <w:rFonts w:cstheme="minorHAnsi"/>
                <w:b/>
              </w:rPr>
              <w:t xml:space="preserve">8 </w:t>
            </w:r>
            <w:r w:rsidRPr="00B875FC">
              <w:rPr>
                <w:rFonts w:cstheme="minorHAnsi"/>
              </w:rPr>
              <w:t>předá příkazce operace žádosti předsedovi hodnotící komise.</w:t>
            </w:r>
          </w:p>
          <w:p w:rsidR="00B875FC" w:rsidRPr="00B875FC" w:rsidRDefault="00B875FC" w:rsidP="00B875FC">
            <w:pPr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B875FC">
              <w:rPr>
                <w:rFonts w:cstheme="minorHAnsi"/>
              </w:rPr>
              <w:t xml:space="preserve">Komise </w:t>
            </w:r>
            <w:r>
              <w:rPr>
                <w:rFonts w:cstheme="minorHAnsi"/>
              </w:rPr>
              <w:t>provede</w:t>
            </w:r>
            <w:r w:rsidRPr="00B875FC">
              <w:rPr>
                <w:rFonts w:cstheme="minorHAnsi"/>
              </w:rPr>
              <w:t xml:space="preserve"> kontrolu předložených údajů v žádosti, v případě potřeby vyzve žadatele k doplnění údajů. Žadatel je povinen do 5 kalendářních dnů od výzvy komisi odpovědět.  Komise připraví návrh přidělení dotací dle stanovených k</w:t>
            </w:r>
            <w:r w:rsidR="006F4553">
              <w:rPr>
                <w:rFonts w:cstheme="minorHAnsi"/>
              </w:rPr>
              <w:t>ritérií uvedených v tabulce</w:t>
            </w:r>
            <w:r w:rsidRPr="00B875FC">
              <w:rPr>
                <w:rFonts w:cstheme="minorHAnsi"/>
              </w:rPr>
              <w:t xml:space="preserve"> tohoto programu a předá do </w:t>
            </w:r>
            <w:r w:rsidR="009E17CA">
              <w:rPr>
                <w:rFonts w:cstheme="minorHAnsi"/>
                <w:b/>
              </w:rPr>
              <w:t>16</w:t>
            </w:r>
            <w:r w:rsidRPr="00B875FC">
              <w:rPr>
                <w:rFonts w:cstheme="minorHAnsi"/>
                <w:b/>
              </w:rPr>
              <w:t xml:space="preserve">. 2. </w:t>
            </w:r>
            <w:r w:rsidR="009E17CA">
              <w:rPr>
                <w:rFonts w:cstheme="minorHAnsi"/>
                <w:b/>
              </w:rPr>
              <w:t xml:space="preserve">2018 </w:t>
            </w:r>
            <w:r w:rsidRPr="00B875FC">
              <w:rPr>
                <w:rFonts w:cstheme="minorHAnsi"/>
              </w:rPr>
              <w:t>příkazci operace.</w:t>
            </w:r>
          </w:p>
          <w:p w:rsidR="00B875FC" w:rsidRPr="00B875FC" w:rsidRDefault="00B875FC" w:rsidP="00B875FC">
            <w:pPr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B875FC">
              <w:rPr>
                <w:rFonts w:cstheme="minorHAnsi"/>
              </w:rPr>
              <w:t xml:space="preserve">Příkazce operace předloží navrženou alokaci finančních prostředků do RMŘ. ZMŘ projedná finální návrh alokace dotací na </w:t>
            </w:r>
            <w:r w:rsidRPr="00B875FC">
              <w:rPr>
                <w:rFonts w:cstheme="minorHAnsi"/>
                <w:b/>
              </w:rPr>
              <w:t xml:space="preserve">březnovém jednání, </w:t>
            </w:r>
            <w:r w:rsidRPr="00B875FC">
              <w:rPr>
                <w:rFonts w:cstheme="minorHAnsi"/>
              </w:rPr>
              <w:t>nejpozději na dubnovém jednání.</w:t>
            </w:r>
          </w:p>
          <w:p w:rsidR="00B875FC" w:rsidRPr="00B875FC" w:rsidRDefault="00B875FC" w:rsidP="00B875FC">
            <w:pPr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B875FC">
              <w:rPr>
                <w:rFonts w:cstheme="minorHAnsi"/>
              </w:rPr>
              <w:t>Příkazce operace zveřejní výsledky dotačního řízení do týdne od rozhodnutí na úřední desce a na webu města a umístí v nejbližším vydání Kurýru. Do 30 dnů od rozhodnutí připraví po úspěšné žadatele smlouvy k podpisu.</w:t>
            </w:r>
          </w:p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 xml:space="preserve"> </w:t>
            </w:r>
          </w:p>
        </w:tc>
      </w:tr>
      <w:tr w:rsidR="00B875FC" w:rsidTr="009E39A5">
        <w:tc>
          <w:tcPr>
            <w:tcW w:w="9062" w:type="dxa"/>
            <w:shd w:val="clear" w:color="auto" w:fill="FBE4D5" w:themeFill="accent2" w:themeFillTint="33"/>
          </w:tcPr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LHŮTA PRO ROZHODNUTÍ O ŽÁDOSTI</w:t>
            </w:r>
          </w:p>
        </w:tc>
      </w:tr>
      <w:tr w:rsidR="00B875FC" w:rsidTr="009E39A5">
        <w:tc>
          <w:tcPr>
            <w:tcW w:w="9062" w:type="dxa"/>
          </w:tcPr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Březen 2018</w:t>
            </w:r>
          </w:p>
        </w:tc>
      </w:tr>
      <w:tr w:rsidR="00B875FC" w:rsidTr="009E39A5">
        <w:tc>
          <w:tcPr>
            <w:tcW w:w="9062" w:type="dxa"/>
            <w:shd w:val="clear" w:color="auto" w:fill="FBE4D5" w:themeFill="accent2" w:themeFillTint="33"/>
          </w:tcPr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ZVEŘEJNĚNÍ A OZNÁMENÍ VÝSLEDKŮ, UZAVŘENÍ SMLOUVY</w:t>
            </w:r>
          </w:p>
        </w:tc>
      </w:tr>
      <w:tr w:rsidR="00B875FC" w:rsidTr="009E39A5">
        <w:tc>
          <w:tcPr>
            <w:tcW w:w="9062" w:type="dxa"/>
          </w:tcPr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 xml:space="preserve">Výsledky dotačního řízení budou zveřejněny s uvedením všech žadatelů (tj. úspěšných i neúspěšných) na úřední desce a internetové stránce města Říčany </w:t>
            </w:r>
            <w:hyperlink r:id="rId6" w:history="1">
              <w:r w:rsidRPr="00B875FC">
                <w:rPr>
                  <w:rStyle w:val="Hypertextovodkaz"/>
                  <w:rFonts w:cstheme="minorHAnsi"/>
                </w:rPr>
                <w:t>www.ricany.cz</w:t>
              </w:r>
            </w:hyperlink>
            <w:r w:rsidRPr="00B875FC">
              <w:rPr>
                <w:rFonts w:cstheme="minorHAnsi"/>
              </w:rPr>
              <w:t xml:space="preserve"> do týdne od rozhodnutí ZMŘ. Příkazce operace dále zveřejní výsledky i v nejbližším vydání Kurýru. </w:t>
            </w:r>
          </w:p>
          <w:p w:rsidR="00B875FC" w:rsidRPr="00B875FC" w:rsidRDefault="00B875FC" w:rsidP="00B875FC">
            <w:pPr>
              <w:rPr>
                <w:rFonts w:cstheme="minorHAnsi"/>
                <w:u w:val="single"/>
              </w:rPr>
            </w:pPr>
          </w:p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 xml:space="preserve">Do 30 dnů od rozhodnutí ZMŘ budou úspěšní žadatelé prostřednictvím e-mailu vyzváni k podpisu smlouvy. </w:t>
            </w:r>
          </w:p>
          <w:p w:rsidR="00B875FC" w:rsidRPr="00B875FC" w:rsidRDefault="00B875FC" w:rsidP="00B875FC">
            <w:pPr>
              <w:rPr>
                <w:rFonts w:cstheme="minorHAnsi"/>
              </w:rPr>
            </w:pPr>
          </w:p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Neúspěšní žadatelé budou prostřednictvím e-mailu vyrozuměni do 30 dnů od schválení dotací ZMŘ informováni o skutečnosti, že jejich žádostem nebylo vyhověno a o důvodu nevyhovění žádosti.</w:t>
            </w:r>
          </w:p>
          <w:p w:rsidR="00B875FC" w:rsidRPr="00B875FC" w:rsidRDefault="00B875FC" w:rsidP="00B875FC">
            <w:pPr>
              <w:rPr>
                <w:rFonts w:cstheme="minorHAnsi"/>
              </w:rPr>
            </w:pPr>
          </w:p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Dle zákona č. 340/2015 Sb., o registru smluv, je město Říčany povinno, je-li udělená d</w:t>
            </w:r>
            <w:r w:rsidR="009E17CA">
              <w:rPr>
                <w:rFonts w:cstheme="minorHAnsi"/>
              </w:rPr>
              <w:t>otace vyšší než</w:t>
            </w:r>
            <w:r w:rsidRPr="00B875FC">
              <w:rPr>
                <w:rFonts w:cstheme="minorHAnsi"/>
              </w:rPr>
              <w:t xml:space="preserve"> 50 000,- Kč</w:t>
            </w:r>
            <w:r w:rsidR="009E17CA">
              <w:rPr>
                <w:rFonts w:cstheme="minorHAnsi"/>
              </w:rPr>
              <w:t xml:space="preserve"> (včetně)</w:t>
            </w:r>
            <w:r w:rsidRPr="00B875FC">
              <w:rPr>
                <w:rFonts w:cstheme="minorHAnsi"/>
              </w:rPr>
              <w:t xml:space="preserve"> zveřejnit tuto smlouvu v registru smluv Ministerstva vnitra ČR. Smlouva pak nabyde účinnosti dnem zveřejnění v registru smluv MV ČR. </w:t>
            </w:r>
          </w:p>
          <w:p w:rsidR="00B875FC" w:rsidRPr="00B875FC" w:rsidRDefault="00B875FC" w:rsidP="00B875FC">
            <w:pPr>
              <w:rPr>
                <w:rFonts w:cstheme="minorHAnsi"/>
              </w:rPr>
            </w:pPr>
          </w:p>
        </w:tc>
      </w:tr>
      <w:tr w:rsidR="00B875FC" w:rsidTr="009E39A5">
        <w:tc>
          <w:tcPr>
            <w:tcW w:w="9062" w:type="dxa"/>
            <w:shd w:val="clear" w:color="auto" w:fill="FBE4D5" w:themeFill="accent2" w:themeFillTint="33"/>
          </w:tcPr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lastRenderedPageBreak/>
              <w:t>PODMÍNKY PRO POSKYTNUTÍ DOTACE</w:t>
            </w:r>
          </w:p>
        </w:tc>
      </w:tr>
      <w:tr w:rsidR="00B875FC" w:rsidTr="009E39A5">
        <w:tc>
          <w:tcPr>
            <w:tcW w:w="9062" w:type="dxa"/>
          </w:tcPr>
          <w:p w:rsidR="009E17CA" w:rsidRPr="009E17CA" w:rsidRDefault="009E17CA" w:rsidP="009E17CA">
            <w:pPr>
              <w:jc w:val="both"/>
              <w:rPr>
                <w:rFonts w:cstheme="minorHAnsi"/>
              </w:rPr>
            </w:pPr>
            <w:r w:rsidRPr="009E17CA">
              <w:rPr>
                <w:rFonts w:cstheme="minorHAnsi"/>
                <w:b/>
              </w:rPr>
              <w:t>Uznatelnými náklady</w:t>
            </w:r>
            <w:r w:rsidRPr="009E17CA">
              <w:rPr>
                <w:rFonts w:cstheme="minorHAnsi"/>
              </w:rPr>
              <w:t xml:space="preserve"> hrazenými z dotace, jsou tyto náklady na provoz organizace: </w:t>
            </w:r>
          </w:p>
          <w:p w:rsidR="009E17CA" w:rsidRPr="009E17CA" w:rsidRDefault="009E17CA" w:rsidP="009E17CA">
            <w:pPr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9E17CA">
              <w:rPr>
                <w:rFonts w:cstheme="minorHAnsi"/>
              </w:rPr>
              <w:t>materiál a vybavení (do 40 tis. Kč/ks, doložit rozpisem položek nad 2 tis. Kč),</w:t>
            </w:r>
          </w:p>
          <w:p w:rsidR="009E17CA" w:rsidRPr="009E17CA" w:rsidRDefault="009E17CA" w:rsidP="009E17CA">
            <w:pPr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9E17CA">
              <w:rPr>
                <w:rFonts w:cstheme="minorHAnsi"/>
              </w:rPr>
              <w:t>energie vč. pohonných hmot,</w:t>
            </w:r>
          </w:p>
          <w:p w:rsidR="009E17CA" w:rsidRPr="009E17CA" w:rsidRDefault="009E17CA" w:rsidP="009E17CA">
            <w:pPr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9E17CA">
              <w:rPr>
                <w:rFonts w:cstheme="minorHAnsi"/>
              </w:rPr>
              <w:t>dopravné,</w:t>
            </w:r>
          </w:p>
          <w:p w:rsidR="007D2C2B" w:rsidRDefault="009E17CA" w:rsidP="009E17CA">
            <w:pPr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9E17CA">
              <w:rPr>
                <w:rFonts w:cstheme="minorHAnsi"/>
              </w:rPr>
              <w:t>startovné</w:t>
            </w:r>
            <w:r w:rsidR="007D2C2B">
              <w:rPr>
                <w:rFonts w:cstheme="minorHAnsi"/>
              </w:rPr>
              <w:t>,</w:t>
            </w:r>
          </w:p>
          <w:p w:rsidR="007D2C2B" w:rsidRDefault="007D2C2B" w:rsidP="009E17CA">
            <w:pPr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odměny pro rozhodčí,</w:t>
            </w:r>
          </w:p>
          <w:p w:rsidR="009E17CA" w:rsidRPr="009E17CA" w:rsidRDefault="007D2C2B" w:rsidP="009E17CA">
            <w:pPr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opravy a údržba,</w:t>
            </w:r>
            <w:r w:rsidR="009E17CA" w:rsidRPr="009E17CA">
              <w:rPr>
                <w:rFonts w:cstheme="minorHAnsi"/>
              </w:rPr>
              <w:t xml:space="preserve"> </w:t>
            </w:r>
          </w:p>
          <w:p w:rsidR="009E17CA" w:rsidRPr="009E17CA" w:rsidRDefault="009E17CA" w:rsidP="009E17CA">
            <w:pPr>
              <w:numPr>
                <w:ilvl w:val="0"/>
                <w:numId w:val="9"/>
              </w:numPr>
              <w:jc w:val="both"/>
              <w:rPr>
                <w:rFonts w:cstheme="minorHAnsi"/>
              </w:rPr>
            </w:pPr>
            <w:r w:rsidRPr="009E17CA">
              <w:rPr>
                <w:rFonts w:cstheme="minorHAnsi"/>
              </w:rPr>
              <w:t xml:space="preserve">nájem s výjimkou nájemného organizaci, která je personálně nebo majetkově spjata s žadatelem. </w:t>
            </w:r>
          </w:p>
          <w:p w:rsidR="00B875FC" w:rsidRDefault="009E17CA" w:rsidP="009E17CA">
            <w:pPr>
              <w:rPr>
                <w:rFonts w:cstheme="minorHAnsi"/>
              </w:rPr>
            </w:pPr>
            <w:r w:rsidRPr="009E17CA">
              <w:rPr>
                <w:rFonts w:cstheme="minorHAnsi"/>
                <w:b/>
              </w:rPr>
              <w:t>Ostatní provozní náklady jsou neuznatelnými</w:t>
            </w:r>
            <w:r w:rsidRPr="009E17CA">
              <w:rPr>
                <w:rFonts w:cstheme="minorHAnsi"/>
              </w:rPr>
              <w:t>.</w:t>
            </w:r>
          </w:p>
          <w:p w:rsidR="009E17CA" w:rsidRPr="009E17CA" w:rsidRDefault="009E17CA" w:rsidP="009E17CA">
            <w:pPr>
              <w:rPr>
                <w:rFonts w:cstheme="minorHAnsi"/>
              </w:rPr>
            </w:pPr>
          </w:p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Žadatel předložil včas a správně vyúčtování dotací poskytnutých městem Říčany za předchozí kalendářní rok.</w:t>
            </w:r>
          </w:p>
          <w:p w:rsidR="00B875FC" w:rsidRPr="00B875FC" w:rsidRDefault="00B875FC" w:rsidP="00B875FC">
            <w:pPr>
              <w:rPr>
                <w:rFonts w:cstheme="minorHAnsi"/>
              </w:rPr>
            </w:pPr>
          </w:p>
          <w:p w:rsidR="00B875FC" w:rsidRPr="00B875FC" w:rsidRDefault="00B875FC" w:rsidP="00B875FC">
            <w:pPr>
              <w:rPr>
                <w:rFonts w:cstheme="minorHAnsi"/>
                <w:b/>
              </w:rPr>
            </w:pPr>
            <w:r w:rsidRPr="00B875FC">
              <w:rPr>
                <w:rFonts w:cstheme="minorHAnsi"/>
                <w:b/>
              </w:rPr>
              <w:t>Publicita:</w:t>
            </w:r>
          </w:p>
          <w:p w:rsidR="00B875FC" w:rsidRPr="00B875FC" w:rsidRDefault="00B875FC" w:rsidP="00B875FC">
            <w:pPr>
              <w:rPr>
                <w:rFonts w:cstheme="minorHAnsi"/>
                <w:u w:val="single"/>
              </w:rPr>
            </w:pPr>
            <w:r w:rsidRPr="00B875FC">
              <w:rPr>
                <w:rFonts w:cstheme="minorHAnsi"/>
              </w:rPr>
              <w:t>Žada</w:t>
            </w:r>
            <w:r w:rsidR="009E17CA">
              <w:rPr>
                <w:rFonts w:cstheme="minorHAnsi"/>
              </w:rPr>
              <w:t>tel je povinen na internetových stránkách (svých nebo města) uvádět,</w:t>
            </w:r>
            <w:r w:rsidRPr="00B875FC">
              <w:rPr>
                <w:rFonts w:cstheme="minorHAnsi"/>
              </w:rPr>
              <w:t xml:space="preserve"> </w:t>
            </w:r>
            <w:r w:rsidR="009E17CA">
              <w:rPr>
                <w:rFonts w:cstheme="minorHAnsi"/>
              </w:rPr>
              <w:t>že provoz organizace je spolufinancován z prostředků města Říčany s uvedením konkrétní výše dotace. Kopii doloží ve vyúčtování provozu.</w:t>
            </w:r>
          </w:p>
          <w:p w:rsidR="00B875FC" w:rsidRPr="00B875FC" w:rsidRDefault="00B875FC" w:rsidP="00B875FC">
            <w:pPr>
              <w:rPr>
                <w:rFonts w:cstheme="minorHAnsi"/>
              </w:rPr>
            </w:pPr>
          </w:p>
          <w:p w:rsidR="00B875FC" w:rsidRDefault="00B875FC" w:rsidP="00B875FC">
            <w:pPr>
              <w:rPr>
                <w:rFonts w:cstheme="minorHAnsi"/>
                <w:b/>
              </w:rPr>
            </w:pPr>
            <w:r w:rsidRPr="00B875FC">
              <w:rPr>
                <w:rFonts w:cstheme="minorHAnsi"/>
                <w:b/>
              </w:rPr>
              <w:t>Vyúčtování:</w:t>
            </w:r>
          </w:p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 xml:space="preserve">Žadatel do </w:t>
            </w:r>
            <w:r w:rsidR="009E17CA">
              <w:rPr>
                <w:rFonts w:cstheme="minorHAnsi"/>
                <w:b/>
              </w:rPr>
              <w:t>10. 2. 2019</w:t>
            </w:r>
            <w:r w:rsidRPr="00B875FC">
              <w:rPr>
                <w:rFonts w:cstheme="minorHAnsi"/>
              </w:rPr>
              <w:t xml:space="preserve"> zpracuje v systému GRANTYS </w:t>
            </w:r>
            <w:r w:rsidR="009E17CA">
              <w:rPr>
                <w:rFonts w:cstheme="minorHAnsi"/>
              </w:rPr>
              <w:t>vyúčtování na předepsaném formuláři a elektronicky vloží kopie účetních dokladů, které byly hrazeny z dotace. Zároveň doloží i povinnou publicitu.</w:t>
            </w:r>
            <w:r w:rsidRPr="00B875FC">
              <w:rPr>
                <w:rFonts w:cstheme="minorHAnsi"/>
              </w:rPr>
              <w:t xml:space="preserve"> Vyúčtování musí také zpřístupnit pro své členy, resp. jejich zákonné zástupce.</w:t>
            </w:r>
          </w:p>
          <w:p w:rsidR="00B875FC" w:rsidRPr="00B875FC" w:rsidRDefault="00B875FC" w:rsidP="00B875FC">
            <w:pPr>
              <w:rPr>
                <w:rFonts w:cstheme="minorHAnsi"/>
                <w:b/>
              </w:rPr>
            </w:pPr>
            <w:r w:rsidRPr="00B875FC">
              <w:rPr>
                <w:rFonts w:cstheme="minorHAnsi"/>
                <w:b/>
              </w:rPr>
              <w:t>Na dotaci není právní nárok.</w:t>
            </w:r>
          </w:p>
        </w:tc>
      </w:tr>
      <w:tr w:rsidR="00B875FC" w:rsidTr="009E39A5">
        <w:tc>
          <w:tcPr>
            <w:tcW w:w="9062" w:type="dxa"/>
            <w:shd w:val="clear" w:color="auto" w:fill="FBE4D5" w:themeFill="accent2" w:themeFillTint="33"/>
          </w:tcPr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POVINNÉ SOUČÁSTI ŽÁDOSTI</w:t>
            </w:r>
          </w:p>
        </w:tc>
      </w:tr>
      <w:tr w:rsidR="00B875FC" w:rsidTr="009E39A5">
        <w:tc>
          <w:tcPr>
            <w:tcW w:w="9062" w:type="dxa"/>
          </w:tcPr>
          <w:p w:rsidR="00E35457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Žádost se podává prostřednictvím formuláře zpracovaného v rámci on-line databázového systé</w:t>
            </w:r>
            <w:r w:rsidR="008D27D5">
              <w:rPr>
                <w:rFonts w:cstheme="minorHAnsi"/>
              </w:rPr>
              <w:t>mu GRANTYS.</w:t>
            </w:r>
          </w:p>
          <w:p w:rsidR="00E35457" w:rsidRPr="00B875FC" w:rsidRDefault="00E35457" w:rsidP="00B875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Příloha č. 1 – Jmenný seznam aktivních členů/klientů </w:t>
            </w:r>
          </w:p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Příloha č. 2 – Vzor „Vyúčtování“</w:t>
            </w:r>
          </w:p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  <w:i/>
              </w:rPr>
              <w:t xml:space="preserve">Pozn. Vzorové přílohy mohou být upraveny na návrh příkazce operace a správce rozpočtu se souhlasem starosty města po formální stránce a z důvodu případných věcných chyb, které vyplynou v průběhu programového řízení. </w:t>
            </w:r>
          </w:p>
        </w:tc>
      </w:tr>
      <w:tr w:rsidR="00B875FC" w:rsidTr="009E39A5">
        <w:tc>
          <w:tcPr>
            <w:tcW w:w="9062" w:type="dxa"/>
            <w:shd w:val="clear" w:color="auto" w:fill="FBE4D5" w:themeFill="accent2" w:themeFillTint="33"/>
          </w:tcPr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DATUM A USNESENÍ ZASTUPITELSTVA MĚSTA ŘÍČANY, KTERÝM BYLO VYHLÁŠENÍ DOTAČNÍHO PROGRAMU SCHVÁLENO</w:t>
            </w:r>
          </w:p>
        </w:tc>
      </w:tr>
      <w:tr w:rsidR="00B875FC" w:rsidTr="009E39A5">
        <w:tc>
          <w:tcPr>
            <w:tcW w:w="9062" w:type="dxa"/>
          </w:tcPr>
          <w:p w:rsidR="00B875FC" w:rsidRPr="00B875FC" w:rsidRDefault="00B875FC" w:rsidP="00B875FC">
            <w:pPr>
              <w:rPr>
                <w:rFonts w:cstheme="minorHAnsi"/>
              </w:rPr>
            </w:pPr>
            <w:r w:rsidRPr="00B875FC">
              <w:rPr>
                <w:rFonts w:cstheme="minorHAnsi"/>
              </w:rPr>
              <w:t>Schválilo Zastupitelstvo města Říčany dne</w:t>
            </w:r>
            <w:r w:rsidR="00C4689B">
              <w:rPr>
                <w:rFonts w:cstheme="minorHAnsi"/>
              </w:rPr>
              <w:t xml:space="preserve"> 13. 9. 2017 </w:t>
            </w:r>
            <w:r w:rsidRPr="00B875FC">
              <w:rPr>
                <w:rFonts w:cstheme="minorHAnsi"/>
              </w:rPr>
              <w:t>pod č. usnesení</w:t>
            </w:r>
            <w:r w:rsidR="00C4689B">
              <w:rPr>
                <w:rFonts w:cstheme="minorHAnsi"/>
              </w:rPr>
              <w:t xml:space="preserve"> 17-07-020.</w:t>
            </w:r>
            <w:r w:rsidRPr="00B875FC">
              <w:rPr>
                <w:rFonts w:cstheme="minorHAnsi"/>
              </w:rPr>
              <w:t xml:space="preserve"> </w:t>
            </w:r>
          </w:p>
        </w:tc>
      </w:tr>
    </w:tbl>
    <w:p w:rsidR="00E81C24" w:rsidRDefault="00E81C24"/>
    <w:sectPr w:rsidR="00E8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25A9"/>
    <w:multiLevelType w:val="hybridMultilevel"/>
    <w:tmpl w:val="08F87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002A1"/>
    <w:multiLevelType w:val="hybridMultilevel"/>
    <w:tmpl w:val="26063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7088D"/>
    <w:multiLevelType w:val="hybridMultilevel"/>
    <w:tmpl w:val="5D667EB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23733E"/>
    <w:multiLevelType w:val="hybridMultilevel"/>
    <w:tmpl w:val="E27660A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0712F"/>
    <w:multiLevelType w:val="hybridMultilevel"/>
    <w:tmpl w:val="B096E8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5301C"/>
    <w:multiLevelType w:val="hybridMultilevel"/>
    <w:tmpl w:val="1FA8BA7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64965"/>
    <w:multiLevelType w:val="hybridMultilevel"/>
    <w:tmpl w:val="5198B05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67B6C"/>
    <w:multiLevelType w:val="hybridMultilevel"/>
    <w:tmpl w:val="A13E49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4641A"/>
    <w:multiLevelType w:val="hybridMultilevel"/>
    <w:tmpl w:val="127A50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13BBB"/>
    <w:multiLevelType w:val="hybridMultilevel"/>
    <w:tmpl w:val="BD6EC6F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FC"/>
    <w:rsid w:val="00002F94"/>
    <w:rsid w:val="004605C9"/>
    <w:rsid w:val="005E2EBC"/>
    <w:rsid w:val="00682CD9"/>
    <w:rsid w:val="006F4553"/>
    <w:rsid w:val="007A37B7"/>
    <w:rsid w:val="007D2C2B"/>
    <w:rsid w:val="008B18BE"/>
    <w:rsid w:val="008D27D5"/>
    <w:rsid w:val="009E17CA"/>
    <w:rsid w:val="00B11316"/>
    <w:rsid w:val="00B35176"/>
    <w:rsid w:val="00B875FC"/>
    <w:rsid w:val="00C4689B"/>
    <w:rsid w:val="00C61D32"/>
    <w:rsid w:val="00D6041F"/>
    <w:rsid w:val="00DF11EE"/>
    <w:rsid w:val="00E35457"/>
    <w:rsid w:val="00E81C24"/>
    <w:rsid w:val="00EA6338"/>
    <w:rsid w:val="00F1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55E1"/>
  <w15:chartTrackingRefBased/>
  <w15:docId w15:val="{9D81CEDD-FAA5-45CA-940D-F3526A3B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75F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75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75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875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75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B8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75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875F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7D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F11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cany.cz" TargetMode="External"/><Relationship Id="rId5" Type="http://schemas.openxmlformats.org/officeDocument/2006/relationships/hyperlink" Target="http://www.ricany.granty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1144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Urbanová Lenka Ing.</cp:lastModifiedBy>
  <cp:revision>10</cp:revision>
  <cp:lastPrinted>2017-08-21T10:49:00Z</cp:lastPrinted>
  <dcterms:created xsi:type="dcterms:W3CDTF">2017-08-21T10:25:00Z</dcterms:created>
  <dcterms:modified xsi:type="dcterms:W3CDTF">2017-10-18T05:31:00Z</dcterms:modified>
</cp:coreProperties>
</file>